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F3155" w14:textId="183EA93C" w:rsidR="00485539" w:rsidRPr="00102599" w:rsidRDefault="007C7926" w:rsidP="006B7075">
      <w:pPr>
        <w:pStyle w:val="Heading1"/>
      </w:pPr>
      <w:r w:rsidRPr="00102599">
        <w:rPr>
          <w:noProof/>
          <w:sz w:val="28"/>
          <w:szCs w:val="28"/>
        </w:rPr>
        <w:drawing>
          <wp:anchor distT="0" distB="0" distL="114300" distR="114300" simplePos="0" relativeHeight="251658240" behindDoc="1" locked="0" layoutInCell="1" allowOverlap="1" wp14:anchorId="31CA4175" wp14:editId="6705B326">
            <wp:simplePos x="0" y="0"/>
            <wp:positionH relativeFrom="column">
              <wp:posOffset>4603573</wp:posOffset>
            </wp:positionH>
            <wp:positionV relativeFrom="page">
              <wp:posOffset>244356</wp:posOffset>
            </wp:positionV>
            <wp:extent cx="1764665" cy="648335"/>
            <wp:effectExtent l="0" t="0" r="6985" b="0"/>
            <wp:wrapNone/>
            <wp:docPr id="315177180"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177180" name="Picture 1" descr="Blue text on a white background&#10;&#10;AI-generated content may be incorrect."/>
                    <pic:cNvPicPr>
                      <a:picLocks noChangeAspect="1" noChangeArrowheads="1"/>
                    </pic:cNvPicPr>
                  </pic:nvPicPr>
                  <pic:blipFill>
                    <a:blip r:embed="rId7" cstate="print">
                      <a:alphaModFix amt="35000"/>
                      <a:extLst>
                        <a:ext uri="{28A0092B-C50C-407E-A947-70E740481C1C}">
                          <a14:useLocalDpi xmlns:a14="http://schemas.microsoft.com/office/drawing/2010/main" val="0"/>
                        </a:ext>
                      </a:extLst>
                    </a:blip>
                    <a:srcRect/>
                    <a:stretch>
                      <a:fillRect/>
                    </a:stretch>
                  </pic:blipFill>
                  <pic:spPr bwMode="auto">
                    <a:xfrm>
                      <a:off x="0" y="0"/>
                      <a:ext cx="1764665" cy="648335"/>
                    </a:xfrm>
                    <a:prstGeom prst="rect">
                      <a:avLst/>
                    </a:prstGeom>
                    <a:noFill/>
                    <a:ln>
                      <a:noFill/>
                    </a:ln>
                  </pic:spPr>
                </pic:pic>
              </a:graphicData>
            </a:graphic>
          </wp:anchor>
        </w:drawing>
      </w:r>
      <w:r w:rsidR="00EF55CB" w:rsidRPr="00102599">
        <w:t xml:space="preserve">Job Description </w:t>
      </w:r>
    </w:p>
    <w:p w14:paraId="3C1651CB" w14:textId="24C87107" w:rsidR="00921989" w:rsidRPr="00FE4EDA" w:rsidRDefault="00921989" w:rsidP="006B7075">
      <w:pPr>
        <w:rPr>
          <w:rFonts w:asciiTheme="majorHAnsi" w:hAnsiTheme="majorHAnsi" w:cstheme="majorHAnsi"/>
        </w:rPr>
      </w:pPr>
      <w:r w:rsidRPr="00FE4EDA">
        <w:rPr>
          <w:rFonts w:asciiTheme="majorHAnsi" w:hAnsiTheme="majorHAnsi" w:cstheme="majorHAnsi"/>
        </w:rPr>
        <w:t xml:space="preserve">This form is used to provide a complete description of the specific job (or role) and defines the skills, </w:t>
      </w:r>
    </w:p>
    <w:p w14:paraId="2D62F95F" w14:textId="494DD95D" w:rsidR="00921989" w:rsidRPr="00FE4EDA" w:rsidRDefault="00921989" w:rsidP="006B7075">
      <w:pPr>
        <w:rPr>
          <w:rFonts w:asciiTheme="majorHAnsi" w:hAnsiTheme="majorHAnsi" w:cstheme="majorHAnsi"/>
        </w:rPr>
      </w:pPr>
      <w:r w:rsidRPr="00FE4EDA">
        <w:rPr>
          <w:rFonts w:asciiTheme="majorHAnsi" w:hAnsiTheme="majorHAnsi" w:cstheme="majorHAnsi"/>
        </w:rPr>
        <w:t xml:space="preserve">knowledge and abilities required to undertake the </w:t>
      </w:r>
      <w:r w:rsidR="00A072C3" w:rsidRPr="00FE4EDA">
        <w:rPr>
          <w:rFonts w:asciiTheme="majorHAnsi" w:hAnsiTheme="majorHAnsi" w:cstheme="majorHAnsi"/>
        </w:rPr>
        <w:t>job</w:t>
      </w:r>
      <w:r w:rsidRPr="00FE4EDA">
        <w:rPr>
          <w:rFonts w:asciiTheme="majorHAnsi" w:hAnsiTheme="majorHAnsi" w:cstheme="majorHAnsi"/>
        </w:rPr>
        <w:t>.</w:t>
      </w:r>
    </w:p>
    <w:tbl>
      <w:tblPr>
        <w:tblStyle w:val="a"/>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534"/>
        <w:gridCol w:w="2276"/>
        <w:gridCol w:w="2040"/>
        <w:gridCol w:w="2159"/>
      </w:tblGrid>
      <w:tr w:rsidR="007442FD" w:rsidRPr="00FE4EDA" w14:paraId="20EF3159" w14:textId="77777777" w:rsidTr="00B20AD4">
        <w:trPr>
          <w:trHeight w:val="150"/>
        </w:trPr>
        <w:tc>
          <w:tcPr>
            <w:tcW w:w="2534" w:type="dxa"/>
            <w:shd w:val="clear" w:color="auto" w:fill="DBE5F1" w:themeFill="accent1" w:themeFillTint="33"/>
            <w:tcMar>
              <w:top w:w="100" w:type="dxa"/>
              <w:left w:w="100" w:type="dxa"/>
              <w:bottom w:w="100" w:type="dxa"/>
              <w:right w:w="100" w:type="dxa"/>
            </w:tcMar>
          </w:tcPr>
          <w:p w14:paraId="20EF3157" w14:textId="60A11027" w:rsidR="007442FD" w:rsidRPr="00FE4EDA" w:rsidRDefault="007442FD" w:rsidP="002A00B4">
            <w:pPr>
              <w:pStyle w:val="Heading3"/>
              <w:spacing w:after="0"/>
              <w:rPr>
                <w:rFonts w:asciiTheme="majorHAnsi" w:hAnsiTheme="majorHAnsi" w:cstheme="majorHAnsi"/>
                <w:b/>
                <w:bCs/>
                <w:sz w:val="22"/>
                <w:szCs w:val="22"/>
              </w:rPr>
            </w:pPr>
            <w:r w:rsidRPr="00FE4EDA">
              <w:rPr>
                <w:rFonts w:asciiTheme="majorHAnsi" w:hAnsiTheme="majorHAnsi" w:cstheme="majorHAnsi"/>
                <w:b/>
                <w:bCs/>
                <w:sz w:val="22"/>
                <w:szCs w:val="22"/>
              </w:rPr>
              <w:t>Job Title:</w:t>
            </w:r>
          </w:p>
        </w:tc>
        <w:tc>
          <w:tcPr>
            <w:tcW w:w="6475" w:type="dxa"/>
            <w:gridSpan w:val="3"/>
            <w:tcMar>
              <w:top w:w="100" w:type="dxa"/>
              <w:left w:w="100" w:type="dxa"/>
              <w:bottom w:w="100" w:type="dxa"/>
              <w:right w:w="100" w:type="dxa"/>
            </w:tcMar>
          </w:tcPr>
          <w:p w14:paraId="20EF3158" w14:textId="329139B2" w:rsidR="007442FD" w:rsidRPr="00FE4EDA" w:rsidRDefault="00FE75BC" w:rsidP="007442FD">
            <w:pPr>
              <w:spacing w:line="240" w:lineRule="auto"/>
              <w:rPr>
                <w:rFonts w:asciiTheme="majorHAnsi" w:hAnsiTheme="majorHAnsi" w:cstheme="majorHAnsi"/>
              </w:rPr>
            </w:pPr>
            <w:r w:rsidRPr="00FE4EDA">
              <w:rPr>
                <w:rFonts w:asciiTheme="majorHAnsi" w:hAnsiTheme="majorHAnsi" w:cstheme="majorHAnsi"/>
                <w:kern w:val="2"/>
              </w:rPr>
              <w:t>Head of Governance, Legal and Communications</w:t>
            </w:r>
          </w:p>
        </w:tc>
      </w:tr>
      <w:tr w:rsidR="0084328C" w:rsidRPr="00FE4EDA" w14:paraId="18794EE2" w14:textId="77777777" w:rsidTr="00250407">
        <w:trPr>
          <w:trHeight w:val="86"/>
        </w:trPr>
        <w:tc>
          <w:tcPr>
            <w:tcW w:w="2534" w:type="dxa"/>
            <w:shd w:val="clear" w:color="auto" w:fill="DBE5F1" w:themeFill="accent1" w:themeFillTint="33"/>
            <w:tcMar>
              <w:top w:w="100" w:type="dxa"/>
              <w:left w:w="100" w:type="dxa"/>
              <w:bottom w:w="100" w:type="dxa"/>
              <w:right w:w="100" w:type="dxa"/>
            </w:tcMar>
          </w:tcPr>
          <w:p w14:paraId="65B5D4F6" w14:textId="40D716EF" w:rsidR="00053F4A" w:rsidRPr="00FE4EDA" w:rsidRDefault="002701F7" w:rsidP="002A00B4">
            <w:pPr>
              <w:pStyle w:val="Heading3"/>
              <w:spacing w:after="0"/>
              <w:rPr>
                <w:rFonts w:asciiTheme="majorHAnsi" w:hAnsiTheme="majorHAnsi" w:cstheme="majorHAnsi"/>
                <w:b/>
                <w:bCs/>
                <w:sz w:val="22"/>
                <w:szCs w:val="22"/>
              </w:rPr>
            </w:pPr>
            <w:r w:rsidRPr="00FE4EDA">
              <w:rPr>
                <w:rFonts w:asciiTheme="majorHAnsi" w:hAnsiTheme="majorHAnsi" w:cstheme="majorHAnsi"/>
                <w:b/>
                <w:bCs/>
                <w:sz w:val="22"/>
                <w:szCs w:val="22"/>
              </w:rPr>
              <w:t>Job Family:</w:t>
            </w:r>
          </w:p>
        </w:tc>
        <w:tc>
          <w:tcPr>
            <w:tcW w:w="2276" w:type="dxa"/>
            <w:tcMar>
              <w:top w:w="100" w:type="dxa"/>
              <w:left w:w="100" w:type="dxa"/>
              <w:bottom w:w="100" w:type="dxa"/>
              <w:right w:w="100" w:type="dxa"/>
            </w:tcMar>
          </w:tcPr>
          <w:p w14:paraId="0BB7BC69" w14:textId="3B9BE5F0" w:rsidR="00053F4A" w:rsidRPr="00FE4EDA" w:rsidRDefault="00104D75" w:rsidP="002A00B4">
            <w:pPr>
              <w:spacing w:line="240" w:lineRule="auto"/>
              <w:rPr>
                <w:rFonts w:asciiTheme="majorHAnsi" w:hAnsiTheme="majorHAnsi" w:cstheme="majorHAnsi"/>
              </w:rPr>
            </w:pPr>
            <w:r>
              <w:rPr>
                <w:rFonts w:asciiTheme="majorHAnsi" w:hAnsiTheme="majorHAnsi" w:cstheme="majorHAnsi"/>
              </w:rPr>
              <w:t>Governance</w:t>
            </w:r>
          </w:p>
        </w:tc>
        <w:tc>
          <w:tcPr>
            <w:tcW w:w="2040" w:type="dxa"/>
            <w:shd w:val="clear" w:color="auto" w:fill="DBE5F1" w:themeFill="accent1" w:themeFillTint="33"/>
          </w:tcPr>
          <w:p w14:paraId="22C3AFDC" w14:textId="4FC65DA8" w:rsidR="00053F4A" w:rsidRPr="00FE4EDA" w:rsidRDefault="002701F7" w:rsidP="002A00B4">
            <w:pPr>
              <w:pStyle w:val="Heading3"/>
              <w:spacing w:after="0"/>
              <w:rPr>
                <w:rFonts w:asciiTheme="majorHAnsi" w:hAnsiTheme="majorHAnsi" w:cstheme="majorHAnsi"/>
                <w:b/>
                <w:bCs/>
                <w:sz w:val="22"/>
                <w:szCs w:val="22"/>
              </w:rPr>
            </w:pPr>
            <w:r w:rsidRPr="00FE4EDA">
              <w:rPr>
                <w:rFonts w:asciiTheme="majorHAnsi" w:hAnsiTheme="majorHAnsi" w:cstheme="majorHAnsi"/>
                <w:b/>
                <w:bCs/>
                <w:sz w:val="22"/>
                <w:szCs w:val="22"/>
              </w:rPr>
              <w:t>Salary Grade:</w:t>
            </w:r>
          </w:p>
        </w:tc>
        <w:tc>
          <w:tcPr>
            <w:tcW w:w="2159" w:type="dxa"/>
          </w:tcPr>
          <w:p w14:paraId="483E48BD" w14:textId="594573B4" w:rsidR="00053F4A" w:rsidRPr="00FE4EDA" w:rsidRDefault="00FE75BC" w:rsidP="00925AF1">
            <w:pPr>
              <w:spacing w:line="240" w:lineRule="auto"/>
              <w:jc w:val="center"/>
              <w:rPr>
                <w:rFonts w:asciiTheme="majorHAnsi" w:hAnsiTheme="majorHAnsi" w:cstheme="majorHAnsi"/>
              </w:rPr>
            </w:pPr>
            <w:r w:rsidRPr="00FE4EDA">
              <w:rPr>
                <w:rFonts w:asciiTheme="majorHAnsi" w:hAnsiTheme="majorHAnsi" w:cstheme="majorHAnsi"/>
              </w:rPr>
              <w:t>8</w:t>
            </w:r>
          </w:p>
        </w:tc>
      </w:tr>
      <w:tr w:rsidR="00FE75BC" w:rsidRPr="00FE4EDA" w14:paraId="20EF315C" w14:textId="77777777" w:rsidTr="0084328C">
        <w:trPr>
          <w:trHeight w:val="22"/>
        </w:trPr>
        <w:tc>
          <w:tcPr>
            <w:tcW w:w="2534" w:type="dxa"/>
            <w:shd w:val="clear" w:color="auto" w:fill="DBE5F1" w:themeFill="accent1" w:themeFillTint="33"/>
            <w:tcMar>
              <w:top w:w="100" w:type="dxa"/>
              <w:left w:w="100" w:type="dxa"/>
              <w:bottom w:w="100" w:type="dxa"/>
              <w:right w:w="100" w:type="dxa"/>
            </w:tcMar>
          </w:tcPr>
          <w:p w14:paraId="20EF315A" w14:textId="72B6A849" w:rsidR="00FE75BC" w:rsidRPr="00FE4EDA" w:rsidRDefault="00FE75BC" w:rsidP="00FE75BC">
            <w:pPr>
              <w:pStyle w:val="Heading3"/>
              <w:spacing w:after="0"/>
              <w:rPr>
                <w:rFonts w:asciiTheme="majorHAnsi" w:hAnsiTheme="majorHAnsi" w:cstheme="majorHAnsi"/>
                <w:b/>
                <w:bCs/>
                <w:sz w:val="22"/>
                <w:szCs w:val="22"/>
              </w:rPr>
            </w:pPr>
            <w:r w:rsidRPr="00FE4EDA">
              <w:rPr>
                <w:rFonts w:asciiTheme="majorHAnsi" w:hAnsiTheme="majorHAnsi" w:cstheme="majorHAnsi"/>
                <w:b/>
                <w:bCs/>
                <w:sz w:val="22"/>
                <w:szCs w:val="22"/>
              </w:rPr>
              <w:t>Service:</w:t>
            </w:r>
          </w:p>
        </w:tc>
        <w:tc>
          <w:tcPr>
            <w:tcW w:w="6475" w:type="dxa"/>
            <w:gridSpan w:val="3"/>
            <w:tcMar>
              <w:top w:w="100" w:type="dxa"/>
              <w:left w:w="100" w:type="dxa"/>
              <w:bottom w:w="100" w:type="dxa"/>
              <w:right w:w="100" w:type="dxa"/>
            </w:tcMar>
          </w:tcPr>
          <w:p w14:paraId="20EF315B" w14:textId="7D7DAC3C" w:rsidR="00FE75BC" w:rsidRPr="00FE4EDA" w:rsidRDefault="00FE75BC" w:rsidP="00FE75BC">
            <w:pPr>
              <w:spacing w:line="240" w:lineRule="auto"/>
              <w:rPr>
                <w:rFonts w:asciiTheme="majorHAnsi" w:hAnsiTheme="majorHAnsi" w:cstheme="majorHAnsi"/>
              </w:rPr>
            </w:pPr>
            <w:r w:rsidRPr="00FE4EDA">
              <w:rPr>
                <w:rFonts w:asciiTheme="majorHAnsi" w:hAnsiTheme="majorHAnsi" w:cstheme="majorHAnsi"/>
                <w:kern w:val="2"/>
              </w:rPr>
              <w:t>Democratic &amp; Corporate</w:t>
            </w:r>
          </w:p>
        </w:tc>
      </w:tr>
      <w:tr w:rsidR="00FE75BC" w:rsidRPr="00FE4EDA" w14:paraId="25A61A03" w14:textId="77777777" w:rsidTr="0084328C">
        <w:trPr>
          <w:trHeight w:val="22"/>
        </w:trPr>
        <w:tc>
          <w:tcPr>
            <w:tcW w:w="2534" w:type="dxa"/>
            <w:shd w:val="clear" w:color="auto" w:fill="DBE5F1" w:themeFill="accent1" w:themeFillTint="33"/>
            <w:tcMar>
              <w:top w:w="100" w:type="dxa"/>
              <w:left w:w="100" w:type="dxa"/>
              <w:bottom w:w="100" w:type="dxa"/>
              <w:right w:w="100" w:type="dxa"/>
            </w:tcMar>
          </w:tcPr>
          <w:p w14:paraId="058B1A6A" w14:textId="62AF61F8" w:rsidR="00FE75BC" w:rsidRPr="00FE4EDA" w:rsidRDefault="00FE75BC" w:rsidP="00FE75BC">
            <w:pPr>
              <w:pStyle w:val="Heading3"/>
              <w:spacing w:after="0"/>
              <w:rPr>
                <w:rFonts w:asciiTheme="majorHAnsi" w:hAnsiTheme="majorHAnsi" w:cstheme="majorHAnsi"/>
                <w:b/>
                <w:bCs/>
                <w:sz w:val="22"/>
                <w:szCs w:val="22"/>
              </w:rPr>
            </w:pPr>
            <w:r w:rsidRPr="00FE4EDA">
              <w:rPr>
                <w:rFonts w:asciiTheme="majorHAnsi" w:hAnsiTheme="majorHAnsi" w:cstheme="majorHAnsi"/>
                <w:b/>
                <w:bCs/>
                <w:sz w:val="22"/>
                <w:szCs w:val="22"/>
              </w:rPr>
              <w:t>Political Restriction:</w:t>
            </w:r>
          </w:p>
        </w:tc>
        <w:tc>
          <w:tcPr>
            <w:tcW w:w="6475" w:type="dxa"/>
            <w:gridSpan w:val="3"/>
            <w:tcMar>
              <w:top w:w="100" w:type="dxa"/>
              <w:left w:w="100" w:type="dxa"/>
              <w:bottom w:w="100" w:type="dxa"/>
              <w:right w:w="100" w:type="dxa"/>
            </w:tcMar>
          </w:tcPr>
          <w:p w14:paraId="44810B95" w14:textId="06C4A061" w:rsidR="00FE75BC" w:rsidRPr="00FE4EDA" w:rsidRDefault="00104D75" w:rsidP="00FE75BC">
            <w:pPr>
              <w:spacing w:line="240" w:lineRule="auto"/>
              <w:rPr>
                <w:rFonts w:asciiTheme="majorHAnsi" w:hAnsiTheme="majorHAnsi" w:cstheme="majorHAnsi"/>
              </w:rPr>
            </w:pPr>
            <w:r>
              <w:rPr>
                <w:rFonts w:asciiTheme="majorHAnsi" w:hAnsiTheme="majorHAnsi" w:cstheme="majorHAnsi"/>
              </w:rPr>
              <w:t>Politically Restricted</w:t>
            </w:r>
          </w:p>
        </w:tc>
      </w:tr>
      <w:tr w:rsidR="00FE75BC" w:rsidRPr="00FE4EDA" w14:paraId="69F5CE15" w14:textId="77777777" w:rsidTr="0084328C">
        <w:trPr>
          <w:trHeight w:val="22"/>
        </w:trPr>
        <w:tc>
          <w:tcPr>
            <w:tcW w:w="2534" w:type="dxa"/>
            <w:shd w:val="clear" w:color="auto" w:fill="DBE5F1" w:themeFill="accent1" w:themeFillTint="33"/>
            <w:tcMar>
              <w:top w:w="100" w:type="dxa"/>
              <w:left w:w="100" w:type="dxa"/>
              <w:bottom w:w="100" w:type="dxa"/>
              <w:right w:w="100" w:type="dxa"/>
            </w:tcMar>
          </w:tcPr>
          <w:p w14:paraId="36B610A8" w14:textId="31CB8979" w:rsidR="00FE75BC" w:rsidRPr="00FE4EDA" w:rsidRDefault="00FE75BC" w:rsidP="00FE75BC">
            <w:pPr>
              <w:pStyle w:val="Heading3"/>
              <w:spacing w:after="0"/>
              <w:rPr>
                <w:rFonts w:asciiTheme="majorHAnsi" w:hAnsiTheme="majorHAnsi" w:cstheme="majorHAnsi"/>
                <w:b/>
                <w:bCs/>
                <w:sz w:val="22"/>
                <w:szCs w:val="22"/>
              </w:rPr>
            </w:pPr>
            <w:r w:rsidRPr="00FE4EDA">
              <w:rPr>
                <w:rFonts w:asciiTheme="majorHAnsi" w:hAnsiTheme="majorHAnsi" w:cstheme="majorHAnsi"/>
                <w:b/>
                <w:bCs/>
                <w:sz w:val="22"/>
                <w:szCs w:val="22"/>
              </w:rPr>
              <w:t>Primary work location(s):</w:t>
            </w:r>
          </w:p>
        </w:tc>
        <w:tc>
          <w:tcPr>
            <w:tcW w:w="6475" w:type="dxa"/>
            <w:gridSpan w:val="3"/>
            <w:tcMar>
              <w:top w:w="100" w:type="dxa"/>
              <w:left w:w="100" w:type="dxa"/>
              <w:bottom w:w="100" w:type="dxa"/>
              <w:right w:w="100" w:type="dxa"/>
            </w:tcMar>
          </w:tcPr>
          <w:p w14:paraId="01A9CBA3" w14:textId="089D7341" w:rsidR="00FE75BC" w:rsidRPr="00FE4EDA" w:rsidRDefault="004200E4" w:rsidP="00FE75BC">
            <w:pPr>
              <w:spacing w:line="240" w:lineRule="auto"/>
              <w:rPr>
                <w:rFonts w:asciiTheme="majorHAnsi" w:hAnsiTheme="majorHAnsi" w:cstheme="majorHAnsi"/>
              </w:rPr>
            </w:pPr>
            <w:r w:rsidRPr="00FE4EDA">
              <w:rPr>
                <w:rFonts w:asciiTheme="majorHAnsi" w:hAnsiTheme="majorHAnsi" w:cstheme="majorHAnsi"/>
              </w:rPr>
              <w:t>Isles of Scilly</w:t>
            </w:r>
            <w:r w:rsidR="00FE4EDA">
              <w:rPr>
                <w:rFonts w:asciiTheme="majorHAnsi" w:hAnsiTheme="majorHAnsi" w:cstheme="majorHAnsi"/>
              </w:rPr>
              <w:t xml:space="preserve"> - Hybrid</w:t>
            </w:r>
          </w:p>
        </w:tc>
      </w:tr>
      <w:tr w:rsidR="00FE75BC" w:rsidRPr="00FE4EDA" w14:paraId="1479929A" w14:textId="77777777" w:rsidTr="00250407">
        <w:trPr>
          <w:trHeight w:val="22"/>
        </w:trPr>
        <w:tc>
          <w:tcPr>
            <w:tcW w:w="2534" w:type="dxa"/>
            <w:shd w:val="clear" w:color="auto" w:fill="DBE5F1" w:themeFill="accent1" w:themeFillTint="33"/>
            <w:tcMar>
              <w:top w:w="100" w:type="dxa"/>
              <w:left w:w="100" w:type="dxa"/>
              <w:bottom w:w="100" w:type="dxa"/>
              <w:right w:w="100" w:type="dxa"/>
            </w:tcMar>
          </w:tcPr>
          <w:p w14:paraId="42011B14" w14:textId="37F88C8D" w:rsidR="00FE75BC" w:rsidRPr="00FE4EDA" w:rsidRDefault="00FE75BC" w:rsidP="00FE75BC">
            <w:pPr>
              <w:pStyle w:val="Heading3"/>
              <w:spacing w:after="0"/>
              <w:rPr>
                <w:rFonts w:asciiTheme="majorHAnsi" w:hAnsiTheme="majorHAnsi" w:cstheme="majorHAnsi"/>
                <w:b/>
                <w:bCs/>
                <w:sz w:val="22"/>
                <w:szCs w:val="22"/>
              </w:rPr>
            </w:pPr>
            <w:r w:rsidRPr="00FE4EDA">
              <w:rPr>
                <w:rFonts w:asciiTheme="majorHAnsi" w:hAnsiTheme="majorHAnsi" w:cstheme="majorHAnsi"/>
                <w:b/>
                <w:bCs/>
                <w:sz w:val="22"/>
                <w:szCs w:val="22"/>
              </w:rPr>
              <w:t>Working hours:</w:t>
            </w:r>
          </w:p>
        </w:tc>
        <w:tc>
          <w:tcPr>
            <w:tcW w:w="2276" w:type="dxa"/>
            <w:tcMar>
              <w:top w:w="100" w:type="dxa"/>
              <w:left w:w="100" w:type="dxa"/>
              <w:bottom w:w="100" w:type="dxa"/>
              <w:right w:w="100" w:type="dxa"/>
            </w:tcMar>
          </w:tcPr>
          <w:p w14:paraId="278FD43A" w14:textId="5DC82A4A" w:rsidR="00FE75BC" w:rsidRPr="00FE4EDA" w:rsidRDefault="004200E4" w:rsidP="00FE75BC">
            <w:pPr>
              <w:spacing w:line="240" w:lineRule="auto"/>
              <w:rPr>
                <w:rFonts w:asciiTheme="majorHAnsi" w:hAnsiTheme="majorHAnsi" w:cstheme="majorHAnsi"/>
                <w:color w:val="FF0000"/>
              </w:rPr>
            </w:pPr>
            <w:r w:rsidRPr="00FE4EDA">
              <w:rPr>
                <w:rFonts w:asciiTheme="majorHAnsi" w:hAnsiTheme="majorHAnsi" w:cstheme="majorHAnsi"/>
              </w:rPr>
              <w:t>37</w:t>
            </w:r>
          </w:p>
        </w:tc>
        <w:tc>
          <w:tcPr>
            <w:tcW w:w="2040" w:type="dxa"/>
            <w:shd w:val="clear" w:color="auto" w:fill="DBE5F1" w:themeFill="accent1" w:themeFillTint="33"/>
          </w:tcPr>
          <w:p w14:paraId="0E0FBDD7" w14:textId="0FF2179E" w:rsidR="00FE75BC" w:rsidRPr="00FE4EDA" w:rsidRDefault="00FE75BC" w:rsidP="00FE75BC">
            <w:pPr>
              <w:rPr>
                <w:rFonts w:asciiTheme="majorHAnsi" w:hAnsiTheme="majorHAnsi" w:cstheme="majorHAnsi"/>
                <w:b/>
                <w:bCs/>
              </w:rPr>
            </w:pPr>
            <w:r w:rsidRPr="00FE4EDA">
              <w:rPr>
                <w:rFonts w:asciiTheme="majorHAnsi" w:hAnsiTheme="majorHAnsi" w:cstheme="majorHAnsi"/>
                <w:b/>
                <w:bCs/>
                <w:color w:val="365F91" w:themeColor="accent1" w:themeShade="BF"/>
              </w:rPr>
              <w:t>Standby duties:</w:t>
            </w:r>
          </w:p>
        </w:tc>
        <w:tc>
          <w:tcPr>
            <w:tcW w:w="2159" w:type="dxa"/>
          </w:tcPr>
          <w:p w14:paraId="3F78B30B" w14:textId="5079E4AC" w:rsidR="00FE75BC" w:rsidRPr="00FE4EDA" w:rsidRDefault="004200E4" w:rsidP="00FE75BC">
            <w:pPr>
              <w:spacing w:line="240" w:lineRule="auto"/>
              <w:rPr>
                <w:rFonts w:asciiTheme="majorHAnsi" w:hAnsiTheme="majorHAnsi" w:cstheme="majorHAnsi"/>
              </w:rPr>
            </w:pPr>
            <w:r w:rsidRPr="00FE4EDA">
              <w:rPr>
                <w:rFonts w:asciiTheme="majorHAnsi" w:hAnsiTheme="majorHAnsi" w:cstheme="majorHAnsi"/>
              </w:rPr>
              <w:t>Yes</w:t>
            </w:r>
          </w:p>
        </w:tc>
      </w:tr>
      <w:tr w:rsidR="00FE75BC" w:rsidRPr="00FE4EDA" w14:paraId="62D8F830" w14:textId="77777777" w:rsidTr="00CD7AF7">
        <w:trPr>
          <w:trHeight w:val="22"/>
        </w:trPr>
        <w:tc>
          <w:tcPr>
            <w:tcW w:w="2534" w:type="dxa"/>
            <w:shd w:val="clear" w:color="auto" w:fill="DBE5F1" w:themeFill="accent1" w:themeFillTint="33"/>
            <w:tcMar>
              <w:top w:w="100" w:type="dxa"/>
              <w:left w:w="100" w:type="dxa"/>
              <w:bottom w:w="100" w:type="dxa"/>
              <w:right w:w="100" w:type="dxa"/>
            </w:tcMar>
          </w:tcPr>
          <w:p w14:paraId="4044B257" w14:textId="133DF490" w:rsidR="00FE75BC" w:rsidRPr="00FE4EDA" w:rsidRDefault="00FE75BC" w:rsidP="00FE75BC">
            <w:pPr>
              <w:rPr>
                <w:rFonts w:asciiTheme="majorHAnsi" w:hAnsiTheme="majorHAnsi" w:cstheme="majorHAnsi"/>
                <w:b/>
                <w:bCs/>
              </w:rPr>
            </w:pPr>
            <w:r w:rsidRPr="00FE4EDA">
              <w:rPr>
                <w:rFonts w:asciiTheme="majorHAnsi" w:hAnsiTheme="majorHAnsi" w:cstheme="majorHAnsi"/>
                <w:b/>
                <w:bCs/>
                <w:color w:val="365F91" w:themeColor="accent1" w:themeShade="BF"/>
              </w:rPr>
              <w:t>Working pattern</w:t>
            </w:r>
          </w:p>
        </w:tc>
        <w:tc>
          <w:tcPr>
            <w:tcW w:w="6475" w:type="dxa"/>
            <w:gridSpan w:val="3"/>
            <w:tcMar>
              <w:top w:w="100" w:type="dxa"/>
              <w:left w:w="100" w:type="dxa"/>
              <w:bottom w:w="100" w:type="dxa"/>
              <w:right w:w="100" w:type="dxa"/>
            </w:tcMar>
          </w:tcPr>
          <w:p w14:paraId="28A52714" w14:textId="1C35F318" w:rsidR="00FE75BC" w:rsidRPr="00FE4EDA" w:rsidRDefault="004200E4" w:rsidP="00FE75BC">
            <w:pPr>
              <w:spacing w:line="240" w:lineRule="auto"/>
              <w:rPr>
                <w:rFonts w:asciiTheme="majorHAnsi" w:hAnsiTheme="majorHAnsi" w:cstheme="majorHAnsi"/>
                <w:color w:val="FF0000"/>
              </w:rPr>
            </w:pPr>
            <w:r w:rsidRPr="00FE4EDA">
              <w:rPr>
                <w:rFonts w:asciiTheme="majorHAnsi" w:hAnsiTheme="majorHAnsi" w:cstheme="majorHAnsi"/>
                <w:kern w:val="2"/>
              </w:rPr>
              <w:t>As required</w:t>
            </w:r>
          </w:p>
        </w:tc>
      </w:tr>
      <w:tr w:rsidR="00FE75BC" w:rsidRPr="00FE4EDA" w14:paraId="20EF3165" w14:textId="77777777" w:rsidTr="0084328C">
        <w:trPr>
          <w:trHeight w:val="115"/>
        </w:trPr>
        <w:tc>
          <w:tcPr>
            <w:tcW w:w="2534" w:type="dxa"/>
            <w:shd w:val="clear" w:color="auto" w:fill="DBE5F1" w:themeFill="accent1" w:themeFillTint="33"/>
            <w:tcMar>
              <w:top w:w="100" w:type="dxa"/>
              <w:left w:w="100" w:type="dxa"/>
              <w:bottom w:w="100" w:type="dxa"/>
              <w:right w:w="100" w:type="dxa"/>
            </w:tcMar>
          </w:tcPr>
          <w:p w14:paraId="20EF3163" w14:textId="5ED5B6F5" w:rsidR="00FE75BC" w:rsidRPr="00FE4EDA" w:rsidRDefault="00FE75BC" w:rsidP="00FE75BC">
            <w:pPr>
              <w:pStyle w:val="Heading3"/>
              <w:spacing w:after="0"/>
              <w:rPr>
                <w:rFonts w:asciiTheme="majorHAnsi" w:hAnsiTheme="majorHAnsi" w:cstheme="majorHAnsi"/>
                <w:b/>
                <w:bCs/>
                <w:sz w:val="22"/>
                <w:szCs w:val="22"/>
              </w:rPr>
            </w:pPr>
            <w:r w:rsidRPr="00FE4EDA">
              <w:rPr>
                <w:rFonts w:asciiTheme="majorHAnsi" w:hAnsiTheme="majorHAnsi" w:cstheme="majorHAnsi"/>
                <w:b/>
                <w:bCs/>
                <w:sz w:val="22"/>
                <w:szCs w:val="22"/>
              </w:rPr>
              <w:t>Managed by:</w:t>
            </w:r>
          </w:p>
        </w:tc>
        <w:tc>
          <w:tcPr>
            <w:tcW w:w="6475" w:type="dxa"/>
            <w:gridSpan w:val="3"/>
            <w:tcMar>
              <w:top w:w="100" w:type="dxa"/>
              <w:left w:w="100" w:type="dxa"/>
              <w:bottom w:w="100" w:type="dxa"/>
              <w:right w:w="100" w:type="dxa"/>
            </w:tcMar>
          </w:tcPr>
          <w:p w14:paraId="20EF3164" w14:textId="7747DF4C" w:rsidR="00FE75BC" w:rsidRPr="00FE4EDA" w:rsidRDefault="004200E4" w:rsidP="00FE75BC">
            <w:pPr>
              <w:spacing w:line="240" w:lineRule="auto"/>
              <w:rPr>
                <w:rFonts w:asciiTheme="majorHAnsi" w:hAnsiTheme="majorHAnsi" w:cstheme="majorHAnsi"/>
              </w:rPr>
            </w:pPr>
            <w:r w:rsidRPr="00FE4EDA">
              <w:rPr>
                <w:rFonts w:asciiTheme="majorHAnsi" w:hAnsiTheme="majorHAnsi" w:cstheme="majorHAnsi"/>
              </w:rPr>
              <w:t>Chief Executive</w:t>
            </w:r>
          </w:p>
        </w:tc>
      </w:tr>
      <w:tr w:rsidR="00FE75BC" w:rsidRPr="00FE4EDA" w14:paraId="20EF3168" w14:textId="77777777" w:rsidTr="0084328C">
        <w:trPr>
          <w:trHeight w:val="50"/>
        </w:trPr>
        <w:tc>
          <w:tcPr>
            <w:tcW w:w="2534" w:type="dxa"/>
            <w:shd w:val="clear" w:color="auto" w:fill="DBE5F1" w:themeFill="accent1" w:themeFillTint="33"/>
            <w:tcMar>
              <w:top w:w="100" w:type="dxa"/>
              <w:left w:w="100" w:type="dxa"/>
              <w:bottom w:w="100" w:type="dxa"/>
              <w:right w:w="100" w:type="dxa"/>
            </w:tcMar>
          </w:tcPr>
          <w:p w14:paraId="20EF3166" w14:textId="47D8BB95" w:rsidR="00FE75BC" w:rsidRPr="00FE4EDA" w:rsidRDefault="00FE75BC" w:rsidP="00FE75BC">
            <w:pPr>
              <w:pStyle w:val="Heading3"/>
              <w:spacing w:after="0"/>
              <w:rPr>
                <w:rFonts w:asciiTheme="majorHAnsi" w:hAnsiTheme="majorHAnsi" w:cstheme="majorHAnsi"/>
                <w:b/>
                <w:bCs/>
                <w:sz w:val="22"/>
                <w:szCs w:val="22"/>
              </w:rPr>
            </w:pPr>
            <w:r w:rsidRPr="00FE4EDA">
              <w:rPr>
                <w:rFonts w:asciiTheme="majorHAnsi" w:hAnsiTheme="majorHAnsi" w:cstheme="majorHAnsi"/>
                <w:b/>
                <w:bCs/>
                <w:sz w:val="22"/>
                <w:szCs w:val="22"/>
              </w:rPr>
              <w:t>Line manager for:</w:t>
            </w:r>
          </w:p>
        </w:tc>
        <w:tc>
          <w:tcPr>
            <w:tcW w:w="6475" w:type="dxa"/>
            <w:gridSpan w:val="3"/>
            <w:tcMar>
              <w:top w:w="100" w:type="dxa"/>
              <w:left w:w="100" w:type="dxa"/>
              <w:bottom w:w="100" w:type="dxa"/>
              <w:right w:w="100" w:type="dxa"/>
            </w:tcMar>
          </w:tcPr>
          <w:p w14:paraId="09C9B77E" w14:textId="77777777" w:rsidR="00104D75" w:rsidRDefault="00104D75" w:rsidP="00104D75">
            <w:pPr>
              <w:numPr>
                <w:ilvl w:val="0"/>
                <w:numId w:val="23"/>
              </w:numPr>
              <w:spacing w:line="240" w:lineRule="auto"/>
              <w:rPr>
                <w:rFonts w:asciiTheme="majorHAnsi" w:hAnsiTheme="majorHAnsi" w:cstheme="majorHAnsi"/>
              </w:rPr>
            </w:pPr>
            <w:r w:rsidRPr="00104D75">
              <w:rPr>
                <w:rFonts w:asciiTheme="majorHAnsi" w:hAnsiTheme="majorHAnsi" w:cstheme="majorHAnsi"/>
              </w:rPr>
              <w:t>Officer: Policy &amp; Scrutiny</w:t>
            </w:r>
          </w:p>
          <w:p w14:paraId="265B8558" w14:textId="77777777" w:rsidR="00104D75" w:rsidRPr="00104D75" w:rsidRDefault="00104D75" w:rsidP="00104D75">
            <w:pPr>
              <w:numPr>
                <w:ilvl w:val="0"/>
                <w:numId w:val="23"/>
              </w:numPr>
              <w:spacing w:line="240" w:lineRule="auto"/>
              <w:rPr>
                <w:rFonts w:asciiTheme="majorHAnsi" w:hAnsiTheme="majorHAnsi" w:cstheme="majorHAnsi"/>
              </w:rPr>
            </w:pPr>
            <w:r w:rsidRPr="00104D75">
              <w:rPr>
                <w:rFonts w:asciiTheme="majorHAnsi" w:hAnsiTheme="majorHAnsi" w:cstheme="majorHAnsi"/>
              </w:rPr>
              <w:t>Officer: Corporate Services and Communications</w:t>
            </w:r>
          </w:p>
          <w:p w14:paraId="1205A0ED" w14:textId="77777777" w:rsidR="00104D75" w:rsidRPr="00104D75" w:rsidRDefault="00104D75" w:rsidP="00104D75">
            <w:pPr>
              <w:numPr>
                <w:ilvl w:val="0"/>
                <w:numId w:val="23"/>
              </w:numPr>
              <w:spacing w:line="240" w:lineRule="auto"/>
              <w:rPr>
                <w:rFonts w:asciiTheme="majorHAnsi" w:hAnsiTheme="majorHAnsi" w:cstheme="majorHAnsi"/>
              </w:rPr>
            </w:pPr>
            <w:r w:rsidRPr="00104D75">
              <w:rPr>
                <w:rFonts w:asciiTheme="majorHAnsi" w:hAnsiTheme="majorHAnsi" w:cstheme="majorHAnsi"/>
              </w:rPr>
              <w:t>Officer: Superintendent Registrar</w:t>
            </w:r>
          </w:p>
          <w:p w14:paraId="5247557A" w14:textId="77777777" w:rsidR="00104D75" w:rsidRPr="00104D75" w:rsidRDefault="00104D75" w:rsidP="00104D75">
            <w:pPr>
              <w:numPr>
                <w:ilvl w:val="0"/>
                <w:numId w:val="23"/>
              </w:numPr>
              <w:spacing w:line="240" w:lineRule="auto"/>
              <w:rPr>
                <w:rFonts w:asciiTheme="majorHAnsi" w:hAnsiTheme="majorHAnsi" w:cstheme="majorHAnsi"/>
              </w:rPr>
            </w:pPr>
            <w:r w:rsidRPr="00104D75">
              <w:rPr>
                <w:rFonts w:asciiTheme="majorHAnsi" w:hAnsiTheme="majorHAnsi" w:cstheme="majorHAnsi"/>
              </w:rPr>
              <w:t>Officer: Elections &amp; Corporate Services</w:t>
            </w:r>
          </w:p>
          <w:p w14:paraId="66080DE7" w14:textId="77777777" w:rsidR="00104D75" w:rsidRPr="00104D75" w:rsidRDefault="00104D75" w:rsidP="00104D75">
            <w:pPr>
              <w:numPr>
                <w:ilvl w:val="0"/>
                <w:numId w:val="23"/>
              </w:numPr>
              <w:spacing w:line="240" w:lineRule="auto"/>
              <w:rPr>
                <w:rFonts w:asciiTheme="majorHAnsi" w:hAnsiTheme="majorHAnsi" w:cstheme="majorHAnsi"/>
              </w:rPr>
            </w:pPr>
            <w:r w:rsidRPr="00104D75">
              <w:rPr>
                <w:rFonts w:asciiTheme="majorHAnsi" w:hAnsiTheme="majorHAnsi" w:cstheme="majorHAnsi"/>
              </w:rPr>
              <w:t>Officer: Democratic Services &amp; Member Liaison</w:t>
            </w:r>
          </w:p>
          <w:p w14:paraId="173A06F5" w14:textId="77777777" w:rsidR="00104D75" w:rsidRPr="00104D75" w:rsidRDefault="00104D75" w:rsidP="00104D75">
            <w:pPr>
              <w:numPr>
                <w:ilvl w:val="0"/>
                <w:numId w:val="23"/>
              </w:numPr>
              <w:spacing w:line="240" w:lineRule="auto"/>
              <w:rPr>
                <w:rFonts w:asciiTheme="majorHAnsi" w:hAnsiTheme="majorHAnsi" w:cstheme="majorHAnsi"/>
              </w:rPr>
            </w:pPr>
            <w:r w:rsidRPr="00104D75">
              <w:rPr>
                <w:rFonts w:asciiTheme="majorHAnsi" w:hAnsiTheme="majorHAnsi" w:cstheme="majorHAnsi"/>
              </w:rPr>
              <w:t>Assistant: Democratic and Corporate</w:t>
            </w:r>
          </w:p>
          <w:p w14:paraId="20EF3167" w14:textId="0BEFF89D" w:rsidR="00FE75BC" w:rsidRPr="00FE4EDA" w:rsidRDefault="00FE75BC" w:rsidP="00FE75BC">
            <w:pPr>
              <w:spacing w:line="240" w:lineRule="auto"/>
              <w:rPr>
                <w:rFonts w:asciiTheme="majorHAnsi" w:hAnsiTheme="majorHAnsi" w:cstheme="majorHAnsi"/>
              </w:rPr>
            </w:pPr>
          </w:p>
        </w:tc>
      </w:tr>
      <w:tr w:rsidR="00FE75BC" w:rsidRPr="00FE4EDA" w14:paraId="3DFA7B97" w14:textId="77777777" w:rsidTr="0084328C">
        <w:trPr>
          <w:trHeight w:val="128"/>
        </w:trPr>
        <w:tc>
          <w:tcPr>
            <w:tcW w:w="2534" w:type="dxa"/>
            <w:shd w:val="clear" w:color="auto" w:fill="DBE5F1" w:themeFill="accent1" w:themeFillTint="33"/>
            <w:tcMar>
              <w:top w:w="100" w:type="dxa"/>
              <w:left w:w="100" w:type="dxa"/>
              <w:bottom w:w="100" w:type="dxa"/>
              <w:right w:w="100" w:type="dxa"/>
            </w:tcMar>
          </w:tcPr>
          <w:p w14:paraId="075B7A5D" w14:textId="366D3E58" w:rsidR="00FE75BC" w:rsidRPr="00FE4EDA" w:rsidRDefault="00FE75BC" w:rsidP="00FE75BC">
            <w:pPr>
              <w:pStyle w:val="Heading3"/>
              <w:spacing w:after="0"/>
              <w:rPr>
                <w:rFonts w:asciiTheme="majorHAnsi" w:hAnsiTheme="majorHAnsi" w:cstheme="majorHAnsi"/>
                <w:b/>
                <w:bCs/>
                <w:sz w:val="22"/>
                <w:szCs w:val="22"/>
              </w:rPr>
            </w:pPr>
            <w:r w:rsidRPr="00FE4EDA">
              <w:rPr>
                <w:rFonts w:asciiTheme="majorHAnsi" w:hAnsiTheme="majorHAnsi" w:cstheme="majorHAnsi"/>
                <w:b/>
                <w:bCs/>
                <w:sz w:val="22"/>
                <w:szCs w:val="22"/>
              </w:rPr>
              <w:t>Financial accountability</w:t>
            </w:r>
          </w:p>
        </w:tc>
        <w:tc>
          <w:tcPr>
            <w:tcW w:w="6475" w:type="dxa"/>
            <w:gridSpan w:val="3"/>
            <w:tcMar>
              <w:top w:w="100" w:type="dxa"/>
              <w:left w:w="100" w:type="dxa"/>
              <w:bottom w:w="100" w:type="dxa"/>
              <w:right w:w="100" w:type="dxa"/>
            </w:tcMar>
          </w:tcPr>
          <w:p w14:paraId="5B71F615" w14:textId="208A1046" w:rsidR="00FE75BC" w:rsidRPr="00FE4EDA" w:rsidRDefault="004200E4" w:rsidP="00FE75BC">
            <w:pPr>
              <w:spacing w:line="240" w:lineRule="auto"/>
              <w:rPr>
                <w:rFonts w:asciiTheme="majorHAnsi" w:hAnsiTheme="majorHAnsi" w:cstheme="majorHAnsi"/>
                <w:lang w:val="en-US"/>
              </w:rPr>
            </w:pPr>
            <w:r w:rsidRPr="00104D75">
              <w:rPr>
                <w:rFonts w:asciiTheme="majorHAnsi" w:hAnsiTheme="majorHAnsi" w:cstheme="majorHAnsi"/>
                <w:color w:val="000000" w:themeColor="text1"/>
                <w:lang w:val="en-US"/>
              </w:rPr>
              <w:t>Yes</w:t>
            </w:r>
            <w:r w:rsidR="00104D75">
              <w:rPr>
                <w:rFonts w:asciiTheme="majorHAnsi" w:hAnsiTheme="majorHAnsi" w:cstheme="majorHAnsi"/>
                <w:color w:val="000000" w:themeColor="text1"/>
                <w:lang w:val="en-US"/>
              </w:rPr>
              <w:t xml:space="preserve"> – departmental budget holder</w:t>
            </w:r>
          </w:p>
        </w:tc>
      </w:tr>
      <w:tr w:rsidR="00FE75BC" w:rsidRPr="00FE4EDA" w14:paraId="70560C34" w14:textId="77777777" w:rsidTr="0084328C">
        <w:trPr>
          <w:trHeight w:val="128"/>
        </w:trPr>
        <w:tc>
          <w:tcPr>
            <w:tcW w:w="2534" w:type="dxa"/>
            <w:shd w:val="clear" w:color="auto" w:fill="DBE5F1" w:themeFill="accent1" w:themeFillTint="33"/>
            <w:tcMar>
              <w:top w:w="100" w:type="dxa"/>
              <w:left w:w="100" w:type="dxa"/>
              <w:bottom w:w="100" w:type="dxa"/>
              <w:right w:w="100" w:type="dxa"/>
            </w:tcMar>
          </w:tcPr>
          <w:p w14:paraId="37F2FFF6" w14:textId="0D33681C" w:rsidR="00FE75BC" w:rsidRPr="00FE4EDA" w:rsidRDefault="00FE75BC" w:rsidP="00FE75BC">
            <w:pPr>
              <w:pStyle w:val="Heading3"/>
              <w:spacing w:after="0"/>
              <w:rPr>
                <w:rFonts w:asciiTheme="majorHAnsi" w:hAnsiTheme="majorHAnsi" w:cstheme="majorHAnsi"/>
                <w:b/>
                <w:bCs/>
                <w:sz w:val="22"/>
                <w:szCs w:val="22"/>
              </w:rPr>
            </w:pPr>
            <w:r w:rsidRPr="00FE4EDA">
              <w:rPr>
                <w:rFonts w:asciiTheme="majorHAnsi" w:hAnsiTheme="majorHAnsi" w:cstheme="majorHAnsi"/>
                <w:b/>
                <w:bCs/>
                <w:sz w:val="22"/>
                <w:szCs w:val="22"/>
              </w:rPr>
              <w:t>Date last reviewed:</w:t>
            </w:r>
          </w:p>
        </w:tc>
        <w:tc>
          <w:tcPr>
            <w:tcW w:w="6475" w:type="dxa"/>
            <w:gridSpan w:val="3"/>
            <w:tcMar>
              <w:top w:w="100" w:type="dxa"/>
              <w:left w:w="100" w:type="dxa"/>
              <w:bottom w:w="100" w:type="dxa"/>
              <w:right w:w="100" w:type="dxa"/>
            </w:tcMar>
          </w:tcPr>
          <w:p w14:paraId="00524CB9" w14:textId="6273918C" w:rsidR="00FE75BC" w:rsidRPr="00FE4EDA" w:rsidRDefault="004200E4" w:rsidP="00FE75BC">
            <w:pPr>
              <w:spacing w:line="240" w:lineRule="auto"/>
              <w:rPr>
                <w:rFonts w:asciiTheme="majorHAnsi" w:hAnsiTheme="majorHAnsi" w:cstheme="majorHAnsi"/>
              </w:rPr>
            </w:pPr>
            <w:r w:rsidRPr="00FE4EDA">
              <w:rPr>
                <w:rFonts w:asciiTheme="majorHAnsi" w:hAnsiTheme="majorHAnsi" w:cstheme="majorHAnsi"/>
              </w:rPr>
              <w:t>07/01/2026</w:t>
            </w:r>
          </w:p>
        </w:tc>
      </w:tr>
      <w:tr w:rsidR="00FE75BC" w:rsidRPr="00FE4EDA" w14:paraId="27E8E99E" w14:textId="77777777" w:rsidTr="0084328C">
        <w:trPr>
          <w:trHeight w:val="128"/>
        </w:trPr>
        <w:tc>
          <w:tcPr>
            <w:tcW w:w="2534" w:type="dxa"/>
            <w:shd w:val="clear" w:color="auto" w:fill="DBE5F1" w:themeFill="accent1" w:themeFillTint="33"/>
            <w:tcMar>
              <w:top w:w="100" w:type="dxa"/>
              <w:left w:w="100" w:type="dxa"/>
              <w:bottom w:w="100" w:type="dxa"/>
              <w:right w:w="100" w:type="dxa"/>
            </w:tcMar>
          </w:tcPr>
          <w:p w14:paraId="155D058C" w14:textId="2ED94F53" w:rsidR="00FE75BC" w:rsidRPr="00FE4EDA" w:rsidRDefault="00FE75BC" w:rsidP="00FE75BC">
            <w:pPr>
              <w:pStyle w:val="Heading3"/>
              <w:spacing w:after="0"/>
              <w:rPr>
                <w:rFonts w:asciiTheme="majorHAnsi" w:hAnsiTheme="majorHAnsi" w:cstheme="majorHAnsi"/>
                <w:b/>
                <w:bCs/>
                <w:sz w:val="22"/>
                <w:szCs w:val="22"/>
              </w:rPr>
            </w:pPr>
            <w:r w:rsidRPr="00FE4EDA">
              <w:rPr>
                <w:rFonts w:asciiTheme="majorHAnsi" w:hAnsiTheme="majorHAnsi" w:cstheme="majorHAnsi"/>
                <w:b/>
                <w:bCs/>
                <w:sz w:val="22"/>
                <w:szCs w:val="22"/>
              </w:rPr>
              <w:t>Approved by (Director):</w:t>
            </w:r>
          </w:p>
        </w:tc>
        <w:tc>
          <w:tcPr>
            <w:tcW w:w="6475" w:type="dxa"/>
            <w:gridSpan w:val="3"/>
            <w:tcMar>
              <w:top w:w="100" w:type="dxa"/>
              <w:left w:w="100" w:type="dxa"/>
              <w:bottom w:w="100" w:type="dxa"/>
              <w:right w:w="100" w:type="dxa"/>
            </w:tcMar>
          </w:tcPr>
          <w:p w14:paraId="2CAA9A29" w14:textId="29DA6E73" w:rsidR="00FE75BC" w:rsidRPr="00FE4EDA" w:rsidRDefault="00FE75BC" w:rsidP="00FE75BC">
            <w:pPr>
              <w:spacing w:line="240" w:lineRule="auto"/>
              <w:rPr>
                <w:rFonts w:asciiTheme="majorHAnsi" w:hAnsiTheme="majorHAnsi" w:cstheme="majorHAnsi"/>
              </w:rPr>
            </w:pPr>
          </w:p>
        </w:tc>
      </w:tr>
    </w:tbl>
    <w:p w14:paraId="20EF3169" w14:textId="77777777" w:rsidR="00485539" w:rsidRPr="00FE4EDA" w:rsidRDefault="00485539" w:rsidP="006B7075">
      <w:pPr>
        <w:rPr>
          <w:rFonts w:asciiTheme="majorHAnsi" w:hAnsiTheme="majorHAnsi" w:cstheme="majorHAnsi"/>
        </w:rPr>
      </w:pPr>
    </w:p>
    <w:tbl>
      <w:tblPr>
        <w:tblStyle w:val="a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485539" w:rsidRPr="00FE4EDA" w14:paraId="20EF316B" w14:textId="77777777" w:rsidTr="0084328C">
        <w:trPr>
          <w:trHeight w:val="440"/>
        </w:trPr>
        <w:tc>
          <w:tcPr>
            <w:tcW w:w="9000" w:type="dxa"/>
            <w:shd w:val="clear" w:color="auto" w:fill="DBE5F1" w:themeFill="accent1" w:themeFillTint="33"/>
            <w:tcMar>
              <w:top w:w="100" w:type="dxa"/>
              <w:left w:w="100" w:type="dxa"/>
              <w:bottom w:w="100" w:type="dxa"/>
              <w:right w:w="100" w:type="dxa"/>
            </w:tcMar>
          </w:tcPr>
          <w:p w14:paraId="20EF316A" w14:textId="77777777" w:rsidR="00485539" w:rsidRPr="00FE4EDA" w:rsidRDefault="00EF55CB" w:rsidP="006B7075">
            <w:pPr>
              <w:pStyle w:val="Heading2"/>
              <w:rPr>
                <w:rFonts w:asciiTheme="majorHAnsi" w:hAnsiTheme="majorHAnsi" w:cstheme="majorHAnsi"/>
                <w:sz w:val="22"/>
                <w:szCs w:val="22"/>
              </w:rPr>
            </w:pPr>
            <w:r w:rsidRPr="00FE4EDA">
              <w:rPr>
                <w:rFonts w:asciiTheme="majorHAnsi" w:hAnsiTheme="majorHAnsi" w:cstheme="majorHAnsi"/>
                <w:sz w:val="22"/>
                <w:szCs w:val="22"/>
              </w:rPr>
              <w:t>Role Purpose:</w:t>
            </w:r>
          </w:p>
        </w:tc>
      </w:tr>
      <w:tr w:rsidR="00485539" w:rsidRPr="00FE4EDA" w14:paraId="20EF3172" w14:textId="77777777">
        <w:trPr>
          <w:trHeight w:val="440"/>
        </w:trPr>
        <w:tc>
          <w:tcPr>
            <w:tcW w:w="9000" w:type="dxa"/>
            <w:tcMar>
              <w:top w:w="100" w:type="dxa"/>
              <w:left w:w="100" w:type="dxa"/>
              <w:bottom w:w="100" w:type="dxa"/>
              <w:right w:w="100" w:type="dxa"/>
            </w:tcMar>
          </w:tcPr>
          <w:p w14:paraId="1C843869" w14:textId="77777777" w:rsidR="00683119" w:rsidRPr="00FE4EDA" w:rsidRDefault="00683119" w:rsidP="00683119">
            <w:pPr>
              <w:pStyle w:val="Default"/>
              <w:rPr>
                <w:rFonts w:asciiTheme="majorHAnsi" w:hAnsiTheme="majorHAnsi" w:cstheme="majorHAnsi"/>
                <w:sz w:val="22"/>
                <w:szCs w:val="22"/>
              </w:rPr>
            </w:pPr>
            <w:r w:rsidRPr="00FE4EDA">
              <w:rPr>
                <w:rFonts w:asciiTheme="majorHAnsi" w:hAnsiTheme="majorHAnsi" w:cstheme="majorHAnsi"/>
                <w:kern w:val="2"/>
                <w:sz w:val="22"/>
                <w:szCs w:val="22"/>
              </w:rPr>
              <w:t xml:space="preserve">Head of Governance, Legal and Communications </w:t>
            </w:r>
            <w:r w:rsidRPr="00FE4EDA">
              <w:rPr>
                <w:rFonts w:asciiTheme="majorHAnsi" w:hAnsiTheme="majorHAnsi" w:cstheme="majorHAnsi"/>
                <w:sz w:val="22"/>
                <w:szCs w:val="22"/>
              </w:rPr>
              <w:t xml:space="preserve">will provide support in the delivery and strategic development of the Council of the Isles of Scilly’s corporate performance and governance arrangements </w:t>
            </w:r>
            <w:r w:rsidRPr="00FE4EDA">
              <w:rPr>
                <w:rFonts w:asciiTheme="majorHAnsi" w:hAnsiTheme="majorHAnsi" w:cstheme="majorHAnsi"/>
                <w:kern w:val="2"/>
                <w:sz w:val="22"/>
                <w:szCs w:val="22"/>
              </w:rPr>
              <w:t>to deliver the Council's democratic, corporate and legal functions.</w:t>
            </w:r>
          </w:p>
          <w:p w14:paraId="1774CDC4" w14:textId="77777777" w:rsidR="00683119" w:rsidRPr="00FE4EDA" w:rsidRDefault="00683119" w:rsidP="00683119">
            <w:pPr>
              <w:pStyle w:val="Default"/>
              <w:spacing w:line="276" w:lineRule="auto"/>
              <w:rPr>
                <w:rFonts w:asciiTheme="majorHAnsi" w:hAnsiTheme="majorHAnsi" w:cstheme="majorHAnsi"/>
                <w:kern w:val="2"/>
                <w:sz w:val="22"/>
                <w:szCs w:val="22"/>
              </w:rPr>
            </w:pPr>
          </w:p>
          <w:p w14:paraId="7706A5D3" w14:textId="77777777" w:rsidR="00683119" w:rsidRPr="00FE4EDA" w:rsidRDefault="00683119" w:rsidP="00683119">
            <w:pPr>
              <w:pStyle w:val="Default"/>
              <w:rPr>
                <w:rFonts w:asciiTheme="majorHAnsi" w:hAnsiTheme="majorHAnsi" w:cstheme="majorHAnsi"/>
                <w:sz w:val="22"/>
                <w:szCs w:val="22"/>
              </w:rPr>
            </w:pPr>
            <w:r w:rsidRPr="00FE4EDA">
              <w:rPr>
                <w:rFonts w:asciiTheme="majorHAnsi" w:hAnsiTheme="majorHAnsi" w:cstheme="majorHAnsi"/>
                <w:sz w:val="22"/>
                <w:szCs w:val="22"/>
              </w:rPr>
              <w:t xml:space="preserve">Provide constructive challenge to the Senior Leadership Team and Members to support business improvement through the development and implementation of a corporate plan, ensuring that effective controls are in place to monitor the performance of the Authority against that plan. </w:t>
            </w:r>
          </w:p>
          <w:p w14:paraId="551496BF" w14:textId="77777777" w:rsidR="00683119" w:rsidRPr="00FE4EDA" w:rsidRDefault="00683119" w:rsidP="00683119">
            <w:pPr>
              <w:pStyle w:val="Default"/>
              <w:rPr>
                <w:rFonts w:asciiTheme="majorHAnsi" w:hAnsiTheme="majorHAnsi" w:cstheme="majorHAnsi"/>
                <w:sz w:val="22"/>
                <w:szCs w:val="22"/>
              </w:rPr>
            </w:pPr>
          </w:p>
          <w:p w14:paraId="11E80A69" w14:textId="77777777" w:rsidR="00683119" w:rsidRPr="00FE4EDA" w:rsidRDefault="00683119" w:rsidP="00683119">
            <w:pPr>
              <w:pStyle w:val="Default"/>
              <w:rPr>
                <w:rFonts w:asciiTheme="majorHAnsi" w:hAnsiTheme="majorHAnsi" w:cstheme="majorHAnsi"/>
                <w:sz w:val="22"/>
                <w:szCs w:val="22"/>
              </w:rPr>
            </w:pPr>
            <w:r w:rsidRPr="00FE4EDA">
              <w:rPr>
                <w:rFonts w:asciiTheme="majorHAnsi" w:hAnsiTheme="majorHAnsi" w:cstheme="majorHAnsi"/>
                <w:sz w:val="22"/>
                <w:szCs w:val="22"/>
              </w:rPr>
              <w:t>Plan, direct, organise and administer the operations and staffing of the Councils Corporate scrutiny and performance (and governance) team.</w:t>
            </w:r>
          </w:p>
          <w:p w14:paraId="0DE41CA3" w14:textId="77777777" w:rsidR="00683119" w:rsidRPr="00FE4EDA" w:rsidRDefault="00683119" w:rsidP="00683119">
            <w:pPr>
              <w:rPr>
                <w:rFonts w:asciiTheme="majorHAnsi" w:hAnsiTheme="majorHAnsi" w:cstheme="majorHAnsi"/>
              </w:rPr>
            </w:pPr>
            <w:r w:rsidRPr="00FE4EDA">
              <w:rPr>
                <w:rFonts w:asciiTheme="majorHAnsi" w:hAnsiTheme="majorHAnsi" w:cstheme="majorHAnsi"/>
              </w:rPr>
              <w:t>To undertake and oversee all duties, including statutory returns and any inspection requirements for registration services for the Council.</w:t>
            </w:r>
          </w:p>
          <w:p w14:paraId="032B5F6D" w14:textId="77777777" w:rsidR="00683119" w:rsidRPr="00FE4EDA" w:rsidRDefault="00683119" w:rsidP="00683119">
            <w:pPr>
              <w:pStyle w:val="Default"/>
              <w:rPr>
                <w:rFonts w:asciiTheme="majorHAnsi" w:hAnsiTheme="majorHAnsi" w:cstheme="majorHAnsi"/>
                <w:sz w:val="22"/>
                <w:szCs w:val="22"/>
              </w:rPr>
            </w:pPr>
            <w:r w:rsidRPr="00FE4EDA">
              <w:rPr>
                <w:rFonts w:asciiTheme="majorHAnsi" w:hAnsiTheme="majorHAnsi" w:cstheme="majorHAnsi"/>
                <w:sz w:val="22"/>
                <w:szCs w:val="22"/>
              </w:rPr>
              <w:t xml:space="preserve">This is a front-line role, with a high degree of contact and influence with external and internal stakeholders. Relationships will need to be built in order to enhance the reputation of the Council. </w:t>
            </w:r>
            <w:r w:rsidRPr="00FE4EDA">
              <w:rPr>
                <w:rFonts w:asciiTheme="majorHAnsi" w:hAnsiTheme="majorHAnsi" w:cstheme="majorHAnsi"/>
                <w:sz w:val="22"/>
                <w:szCs w:val="22"/>
              </w:rPr>
              <w:lastRenderedPageBreak/>
              <w:t>Actions/recommendations will directly affect the achievement of operational targets and objectives and have a potential financial and reputational risk to the Council.</w:t>
            </w:r>
          </w:p>
          <w:p w14:paraId="20EF3171" w14:textId="1EEA47D4" w:rsidR="007B6068" w:rsidRPr="00FE4EDA" w:rsidRDefault="007B6068" w:rsidP="00104D75">
            <w:pPr>
              <w:rPr>
                <w:rFonts w:asciiTheme="majorHAnsi" w:hAnsiTheme="majorHAnsi" w:cstheme="majorHAnsi"/>
                <w:kern w:val="2"/>
              </w:rPr>
            </w:pPr>
          </w:p>
        </w:tc>
      </w:tr>
      <w:tr w:rsidR="00485539" w:rsidRPr="00FE4EDA" w14:paraId="20EF3174" w14:textId="77777777" w:rsidTr="0084328C">
        <w:trPr>
          <w:trHeight w:val="440"/>
        </w:trPr>
        <w:tc>
          <w:tcPr>
            <w:tcW w:w="9000" w:type="dxa"/>
            <w:shd w:val="clear" w:color="auto" w:fill="DBE5F1" w:themeFill="accent1" w:themeFillTint="33"/>
            <w:tcMar>
              <w:top w:w="100" w:type="dxa"/>
              <w:left w:w="100" w:type="dxa"/>
              <w:bottom w:w="100" w:type="dxa"/>
              <w:right w:w="100" w:type="dxa"/>
            </w:tcMar>
          </w:tcPr>
          <w:p w14:paraId="20EF3173" w14:textId="77777777" w:rsidR="00485539" w:rsidRPr="00FE4EDA" w:rsidRDefault="00EF55CB" w:rsidP="006B7075">
            <w:pPr>
              <w:pStyle w:val="Heading2"/>
              <w:rPr>
                <w:rFonts w:asciiTheme="majorHAnsi" w:hAnsiTheme="majorHAnsi" w:cstheme="majorHAnsi"/>
                <w:sz w:val="22"/>
                <w:szCs w:val="22"/>
              </w:rPr>
            </w:pPr>
            <w:r w:rsidRPr="00FE4EDA">
              <w:rPr>
                <w:rFonts w:asciiTheme="majorHAnsi" w:hAnsiTheme="majorHAnsi" w:cstheme="majorHAnsi"/>
                <w:sz w:val="22"/>
                <w:szCs w:val="22"/>
              </w:rPr>
              <w:lastRenderedPageBreak/>
              <w:t>Accountabilities:</w:t>
            </w:r>
          </w:p>
        </w:tc>
      </w:tr>
      <w:tr w:rsidR="00485539" w:rsidRPr="00FE4EDA" w14:paraId="20EF31C4" w14:textId="77777777">
        <w:trPr>
          <w:trHeight w:val="440"/>
        </w:trPr>
        <w:tc>
          <w:tcPr>
            <w:tcW w:w="9000" w:type="dxa"/>
            <w:tcMar>
              <w:top w:w="100" w:type="dxa"/>
              <w:left w:w="100" w:type="dxa"/>
              <w:bottom w:w="100" w:type="dxa"/>
              <w:right w:w="100" w:type="dxa"/>
            </w:tcMar>
          </w:tcPr>
          <w:p w14:paraId="1A3527AE" w14:textId="77777777" w:rsidR="00104D75" w:rsidRPr="00FE4EDA" w:rsidRDefault="00104D75" w:rsidP="00104D75">
            <w:pPr>
              <w:pStyle w:val="Default"/>
              <w:spacing w:line="276" w:lineRule="auto"/>
              <w:rPr>
                <w:rFonts w:asciiTheme="majorHAnsi" w:hAnsiTheme="majorHAnsi" w:cstheme="majorHAnsi"/>
                <w:kern w:val="2"/>
                <w:sz w:val="22"/>
                <w:szCs w:val="22"/>
              </w:rPr>
            </w:pPr>
            <w:r w:rsidRPr="00FE4EDA">
              <w:rPr>
                <w:rFonts w:asciiTheme="majorHAnsi" w:hAnsiTheme="majorHAnsi" w:cstheme="majorHAnsi"/>
                <w:kern w:val="2"/>
                <w:sz w:val="22"/>
                <w:szCs w:val="22"/>
              </w:rPr>
              <w:t>Key areas of responsibility for the role include:</w:t>
            </w:r>
          </w:p>
          <w:p w14:paraId="044005C5" w14:textId="77777777" w:rsidR="00104D75" w:rsidRPr="00FE4EDA" w:rsidRDefault="00104D75" w:rsidP="00104D75">
            <w:pPr>
              <w:pStyle w:val="Default"/>
              <w:spacing w:line="276" w:lineRule="auto"/>
              <w:rPr>
                <w:rFonts w:asciiTheme="majorHAnsi" w:hAnsiTheme="majorHAnsi" w:cstheme="majorHAnsi"/>
                <w:kern w:val="2"/>
                <w:sz w:val="22"/>
                <w:szCs w:val="22"/>
              </w:rPr>
            </w:pPr>
          </w:p>
          <w:p w14:paraId="72A1A820" w14:textId="77777777" w:rsidR="00104D75" w:rsidRPr="00104D75" w:rsidRDefault="00104D75" w:rsidP="00104D75">
            <w:pPr>
              <w:pStyle w:val="Default"/>
              <w:spacing w:line="276" w:lineRule="auto"/>
              <w:rPr>
                <w:rFonts w:asciiTheme="majorHAnsi" w:hAnsiTheme="majorHAnsi" w:cstheme="majorHAnsi"/>
                <w:b/>
                <w:bCs/>
                <w:kern w:val="2"/>
                <w:sz w:val="22"/>
                <w:szCs w:val="22"/>
              </w:rPr>
            </w:pPr>
            <w:r w:rsidRPr="00104D75">
              <w:rPr>
                <w:rFonts w:asciiTheme="majorHAnsi" w:hAnsiTheme="majorHAnsi" w:cstheme="majorHAnsi"/>
                <w:b/>
                <w:bCs/>
                <w:kern w:val="2"/>
                <w:sz w:val="22"/>
                <w:szCs w:val="22"/>
              </w:rPr>
              <w:t>HEAD OF LEGAL</w:t>
            </w:r>
          </w:p>
          <w:p w14:paraId="58B8C69F" w14:textId="77777777" w:rsidR="00AA5153" w:rsidRPr="00AA5153" w:rsidRDefault="00104D75" w:rsidP="00224E61">
            <w:pPr>
              <w:pStyle w:val="Default"/>
              <w:numPr>
                <w:ilvl w:val="0"/>
                <w:numId w:val="30"/>
              </w:numPr>
              <w:rPr>
                <w:rFonts w:asciiTheme="majorHAnsi" w:hAnsiTheme="majorHAnsi" w:cstheme="majorHAnsi"/>
                <w:kern w:val="2"/>
                <w:sz w:val="22"/>
                <w:szCs w:val="22"/>
              </w:rPr>
            </w:pPr>
            <w:r w:rsidRPr="00AA5153">
              <w:rPr>
                <w:rFonts w:asciiTheme="majorHAnsi" w:hAnsiTheme="majorHAnsi" w:cstheme="majorHAnsi"/>
                <w:kern w:val="2"/>
                <w:sz w:val="22"/>
                <w:szCs w:val="22"/>
              </w:rPr>
              <w:t xml:space="preserve">Strategic Legal Advice: To triage all legal advice requests from the Council and either directly provide legal advice to elected members, the Chief Executive, and senior officers on complex issues across areas like property, litigation, planning, employment, and child protection law or provide a professional brief for external legal support and commission the advice. </w:t>
            </w:r>
          </w:p>
          <w:p w14:paraId="48465488" w14:textId="2DACC971" w:rsidR="00AA5153" w:rsidRPr="00AA5153" w:rsidRDefault="00AA5153" w:rsidP="00224E61">
            <w:pPr>
              <w:pStyle w:val="Default"/>
              <w:numPr>
                <w:ilvl w:val="0"/>
                <w:numId w:val="30"/>
              </w:numPr>
              <w:rPr>
                <w:rFonts w:asciiTheme="majorHAnsi" w:hAnsiTheme="majorHAnsi" w:cstheme="majorHAnsi"/>
                <w:kern w:val="2"/>
                <w:sz w:val="22"/>
                <w:szCs w:val="22"/>
              </w:rPr>
            </w:pPr>
            <w:r w:rsidRPr="00AA5153">
              <w:rPr>
                <w:rFonts w:asciiTheme="majorHAnsi" w:hAnsiTheme="majorHAnsi" w:cstheme="majorHAnsi"/>
                <w:sz w:val="22"/>
                <w:szCs w:val="22"/>
              </w:rPr>
              <w:t>Ensuring</w:t>
            </w:r>
            <w:r w:rsidRPr="00AA5153">
              <w:rPr>
                <w:rFonts w:asciiTheme="majorHAnsi" w:hAnsiTheme="majorHAnsi" w:cstheme="majorHAnsi"/>
                <w:spacing w:val="-9"/>
                <w:sz w:val="22"/>
                <w:szCs w:val="22"/>
              </w:rPr>
              <w:t xml:space="preserve"> </w:t>
            </w:r>
            <w:r w:rsidRPr="00AA5153">
              <w:rPr>
                <w:rFonts w:asciiTheme="majorHAnsi" w:hAnsiTheme="majorHAnsi" w:cstheme="majorHAnsi"/>
                <w:sz w:val="22"/>
                <w:szCs w:val="22"/>
              </w:rPr>
              <w:t>the</w:t>
            </w:r>
            <w:r w:rsidRPr="00AA5153">
              <w:rPr>
                <w:rFonts w:asciiTheme="majorHAnsi" w:hAnsiTheme="majorHAnsi" w:cstheme="majorHAnsi"/>
                <w:spacing w:val="-11"/>
                <w:sz w:val="22"/>
                <w:szCs w:val="22"/>
              </w:rPr>
              <w:t xml:space="preserve"> </w:t>
            </w:r>
            <w:r w:rsidRPr="00AA5153">
              <w:rPr>
                <w:rFonts w:asciiTheme="majorHAnsi" w:hAnsiTheme="majorHAnsi" w:cstheme="majorHAnsi"/>
                <w:sz w:val="22"/>
                <w:szCs w:val="22"/>
              </w:rPr>
              <w:t>Council</w:t>
            </w:r>
            <w:r w:rsidRPr="00AA5153">
              <w:rPr>
                <w:rFonts w:asciiTheme="majorHAnsi" w:hAnsiTheme="majorHAnsi" w:cstheme="majorHAnsi"/>
                <w:spacing w:val="-12"/>
                <w:sz w:val="22"/>
                <w:szCs w:val="22"/>
              </w:rPr>
              <w:t xml:space="preserve"> </w:t>
            </w:r>
            <w:r w:rsidRPr="00AA5153">
              <w:rPr>
                <w:rFonts w:asciiTheme="majorHAnsi" w:hAnsiTheme="majorHAnsi" w:cstheme="majorHAnsi"/>
                <w:sz w:val="22"/>
                <w:szCs w:val="22"/>
              </w:rPr>
              <w:t>complies</w:t>
            </w:r>
            <w:r w:rsidRPr="00AA5153">
              <w:rPr>
                <w:rFonts w:asciiTheme="majorHAnsi" w:hAnsiTheme="majorHAnsi" w:cstheme="majorHAnsi"/>
                <w:spacing w:val="-10"/>
                <w:sz w:val="22"/>
                <w:szCs w:val="22"/>
              </w:rPr>
              <w:t xml:space="preserve"> </w:t>
            </w:r>
            <w:r w:rsidRPr="00AA5153">
              <w:rPr>
                <w:rFonts w:asciiTheme="majorHAnsi" w:hAnsiTheme="majorHAnsi" w:cstheme="majorHAnsi"/>
                <w:sz w:val="22"/>
                <w:szCs w:val="22"/>
              </w:rPr>
              <w:t>with</w:t>
            </w:r>
            <w:r w:rsidRPr="00AA5153">
              <w:rPr>
                <w:rFonts w:asciiTheme="majorHAnsi" w:hAnsiTheme="majorHAnsi" w:cstheme="majorHAnsi"/>
                <w:spacing w:val="-8"/>
                <w:sz w:val="22"/>
                <w:szCs w:val="22"/>
              </w:rPr>
              <w:t xml:space="preserve"> </w:t>
            </w:r>
            <w:r w:rsidRPr="00AA5153">
              <w:rPr>
                <w:rFonts w:asciiTheme="majorHAnsi" w:hAnsiTheme="majorHAnsi" w:cstheme="majorHAnsi"/>
                <w:sz w:val="22"/>
                <w:szCs w:val="22"/>
              </w:rPr>
              <w:t>statutory</w:t>
            </w:r>
            <w:r w:rsidRPr="00AA5153">
              <w:rPr>
                <w:rFonts w:asciiTheme="majorHAnsi" w:hAnsiTheme="majorHAnsi" w:cstheme="majorHAnsi"/>
                <w:spacing w:val="-12"/>
                <w:sz w:val="22"/>
                <w:szCs w:val="22"/>
              </w:rPr>
              <w:t xml:space="preserve"> </w:t>
            </w:r>
            <w:r w:rsidRPr="00AA5153">
              <w:rPr>
                <w:rFonts w:asciiTheme="majorHAnsi" w:hAnsiTheme="majorHAnsi" w:cstheme="majorHAnsi"/>
                <w:sz w:val="22"/>
                <w:szCs w:val="22"/>
              </w:rPr>
              <w:t>requirements</w:t>
            </w:r>
            <w:r w:rsidRPr="00AA5153">
              <w:rPr>
                <w:rFonts w:asciiTheme="majorHAnsi" w:hAnsiTheme="majorHAnsi" w:cstheme="majorHAnsi"/>
                <w:spacing w:val="-10"/>
                <w:sz w:val="22"/>
                <w:szCs w:val="22"/>
              </w:rPr>
              <w:t xml:space="preserve"> </w:t>
            </w:r>
            <w:r w:rsidRPr="00AA5153">
              <w:rPr>
                <w:rFonts w:asciiTheme="majorHAnsi" w:hAnsiTheme="majorHAnsi" w:cstheme="majorHAnsi"/>
                <w:sz w:val="22"/>
                <w:szCs w:val="22"/>
              </w:rPr>
              <w:t>and</w:t>
            </w:r>
            <w:r w:rsidRPr="00AA5153">
              <w:rPr>
                <w:rFonts w:asciiTheme="majorHAnsi" w:hAnsiTheme="majorHAnsi" w:cstheme="majorHAnsi"/>
                <w:spacing w:val="-11"/>
                <w:sz w:val="22"/>
                <w:szCs w:val="22"/>
              </w:rPr>
              <w:t xml:space="preserve"> </w:t>
            </w:r>
            <w:r w:rsidRPr="00AA5153">
              <w:rPr>
                <w:rFonts w:asciiTheme="majorHAnsi" w:hAnsiTheme="majorHAnsi" w:cstheme="majorHAnsi"/>
                <w:sz w:val="22"/>
                <w:szCs w:val="22"/>
              </w:rPr>
              <w:t>to</w:t>
            </w:r>
            <w:r w:rsidRPr="00AA5153">
              <w:rPr>
                <w:rFonts w:asciiTheme="majorHAnsi" w:hAnsiTheme="majorHAnsi" w:cstheme="majorHAnsi"/>
                <w:spacing w:val="-9"/>
                <w:sz w:val="22"/>
                <w:szCs w:val="22"/>
              </w:rPr>
              <w:t xml:space="preserve"> </w:t>
            </w:r>
            <w:r w:rsidRPr="00AA5153">
              <w:rPr>
                <w:rFonts w:asciiTheme="majorHAnsi" w:hAnsiTheme="majorHAnsi" w:cstheme="majorHAnsi"/>
                <w:sz w:val="22"/>
                <w:szCs w:val="22"/>
              </w:rPr>
              <w:t>work with the Chief Executive to ensure timely, governance, internal audit and anti-fraud advice is given to Members and Officers as appropriate.</w:t>
            </w:r>
          </w:p>
          <w:p w14:paraId="270DC1A0" w14:textId="77777777" w:rsidR="00560D9D" w:rsidRPr="00560D9D" w:rsidRDefault="00104D75" w:rsidP="00224E61">
            <w:pPr>
              <w:pStyle w:val="Default"/>
              <w:numPr>
                <w:ilvl w:val="0"/>
                <w:numId w:val="30"/>
              </w:numPr>
              <w:rPr>
                <w:rFonts w:asciiTheme="majorHAnsi" w:hAnsiTheme="majorHAnsi" w:cstheme="majorHAnsi"/>
                <w:kern w:val="2"/>
                <w:sz w:val="22"/>
                <w:szCs w:val="22"/>
              </w:rPr>
            </w:pPr>
            <w:r w:rsidRPr="00AA5153">
              <w:rPr>
                <w:rFonts w:asciiTheme="majorHAnsi" w:hAnsiTheme="majorHAnsi" w:cstheme="majorHAnsi"/>
                <w:kern w:val="2"/>
                <w:sz w:val="22"/>
                <w:szCs w:val="22"/>
              </w:rPr>
              <w:t xml:space="preserve">Governance &amp; Compliance: Ensure the council complies with statutory duties, regulations, </w:t>
            </w:r>
            <w:r w:rsidRPr="00560D9D">
              <w:rPr>
                <w:rFonts w:asciiTheme="majorHAnsi" w:hAnsiTheme="majorHAnsi" w:cstheme="majorHAnsi"/>
                <w:kern w:val="2"/>
                <w:sz w:val="22"/>
                <w:szCs w:val="22"/>
              </w:rPr>
              <w:t>and internal policies.</w:t>
            </w:r>
          </w:p>
          <w:p w14:paraId="2D223DA4" w14:textId="05E0BC0F" w:rsidR="00560D9D" w:rsidRPr="00151AB2" w:rsidRDefault="00560D9D" w:rsidP="00151AB2">
            <w:pPr>
              <w:pStyle w:val="Default"/>
              <w:numPr>
                <w:ilvl w:val="0"/>
                <w:numId w:val="30"/>
              </w:numPr>
              <w:rPr>
                <w:rFonts w:asciiTheme="majorHAnsi" w:hAnsiTheme="majorHAnsi" w:cstheme="majorHAnsi"/>
                <w:kern w:val="2"/>
                <w:sz w:val="22"/>
                <w:szCs w:val="22"/>
              </w:rPr>
            </w:pPr>
            <w:r w:rsidRPr="00560D9D">
              <w:rPr>
                <w:rFonts w:asciiTheme="majorHAnsi" w:hAnsiTheme="majorHAnsi" w:cstheme="majorHAnsi"/>
                <w:sz w:val="22"/>
                <w:szCs w:val="22"/>
              </w:rPr>
              <w:t>Support the Monitoring Officer with the development</w:t>
            </w:r>
            <w:r w:rsidRPr="00560D9D">
              <w:rPr>
                <w:rFonts w:asciiTheme="majorHAnsi" w:hAnsiTheme="majorHAnsi" w:cstheme="majorHAnsi"/>
                <w:spacing w:val="-10"/>
                <w:sz w:val="22"/>
                <w:szCs w:val="22"/>
              </w:rPr>
              <w:t xml:space="preserve"> </w:t>
            </w:r>
            <w:r w:rsidRPr="00560D9D">
              <w:rPr>
                <w:rFonts w:asciiTheme="majorHAnsi" w:hAnsiTheme="majorHAnsi" w:cstheme="majorHAnsi"/>
                <w:sz w:val="22"/>
                <w:szCs w:val="22"/>
              </w:rPr>
              <w:t>of</w:t>
            </w:r>
            <w:r w:rsidRPr="00560D9D">
              <w:rPr>
                <w:rFonts w:asciiTheme="majorHAnsi" w:hAnsiTheme="majorHAnsi" w:cstheme="majorHAnsi"/>
                <w:spacing w:val="-10"/>
                <w:sz w:val="22"/>
                <w:szCs w:val="22"/>
              </w:rPr>
              <w:t xml:space="preserve"> </w:t>
            </w:r>
            <w:r w:rsidRPr="00560D9D">
              <w:rPr>
                <w:rFonts w:asciiTheme="majorHAnsi" w:hAnsiTheme="majorHAnsi" w:cstheme="majorHAnsi"/>
                <w:sz w:val="22"/>
                <w:szCs w:val="22"/>
              </w:rPr>
              <w:t>policy</w:t>
            </w:r>
            <w:r w:rsidRPr="00560D9D">
              <w:rPr>
                <w:rFonts w:asciiTheme="majorHAnsi" w:hAnsiTheme="majorHAnsi" w:cstheme="majorHAnsi"/>
                <w:spacing w:val="-10"/>
                <w:sz w:val="22"/>
                <w:szCs w:val="22"/>
              </w:rPr>
              <w:t xml:space="preserve"> </w:t>
            </w:r>
            <w:r w:rsidRPr="00560D9D">
              <w:rPr>
                <w:rFonts w:asciiTheme="majorHAnsi" w:hAnsiTheme="majorHAnsi" w:cstheme="majorHAnsi"/>
                <w:sz w:val="22"/>
                <w:szCs w:val="22"/>
              </w:rPr>
              <w:t>and</w:t>
            </w:r>
            <w:r w:rsidRPr="00560D9D">
              <w:rPr>
                <w:rFonts w:asciiTheme="majorHAnsi" w:hAnsiTheme="majorHAnsi" w:cstheme="majorHAnsi"/>
                <w:spacing w:val="-11"/>
                <w:sz w:val="22"/>
                <w:szCs w:val="22"/>
              </w:rPr>
              <w:t xml:space="preserve"> </w:t>
            </w:r>
            <w:r w:rsidRPr="00560D9D">
              <w:rPr>
                <w:rFonts w:asciiTheme="majorHAnsi" w:hAnsiTheme="majorHAnsi" w:cstheme="majorHAnsi"/>
                <w:sz w:val="22"/>
                <w:szCs w:val="22"/>
              </w:rPr>
              <w:t>procedure</w:t>
            </w:r>
            <w:r w:rsidRPr="00560D9D">
              <w:rPr>
                <w:rFonts w:asciiTheme="majorHAnsi" w:hAnsiTheme="majorHAnsi" w:cstheme="majorHAnsi"/>
                <w:spacing w:val="-11"/>
                <w:sz w:val="22"/>
                <w:szCs w:val="22"/>
              </w:rPr>
              <w:t xml:space="preserve"> </w:t>
            </w:r>
            <w:r w:rsidRPr="00560D9D">
              <w:rPr>
                <w:rFonts w:asciiTheme="majorHAnsi" w:hAnsiTheme="majorHAnsi" w:cstheme="majorHAnsi"/>
                <w:sz w:val="22"/>
                <w:szCs w:val="22"/>
              </w:rPr>
              <w:t>to</w:t>
            </w:r>
            <w:r w:rsidRPr="00560D9D">
              <w:rPr>
                <w:rFonts w:asciiTheme="majorHAnsi" w:hAnsiTheme="majorHAnsi" w:cstheme="majorHAnsi"/>
                <w:spacing w:val="-9"/>
                <w:sz w:val="22"/>
                <w:szCs w:val="22"/>
              </w:rPr>
              <w:t xml:space="preserve"> </w:t>
            </w:r>
            <w:r w:rsidRPr="00560D9D">
              <w:rPr>
                <w:rFonts w:asciiTheme="majorHAnsi" w:hAnsiTheme="majorHAnsi" w:cstheme="majorHAnsi"/>
                <w:sz w:val="22"/>
                <w:szCs w:val="22"/>
              </w:rPr>
              <w:t>ensure</w:t>
            </w:r>
            <w:r w:rsidRPr="00560D9D">
              <w:rPr>
                <w:rFonts w:asciiTheme="majorHAnsi" w:hAnsiTheme="majorHAnsi" w:cstheme="majorHAnsi"/>
                <w:spacing w:val="-11"/>
                <w:sz w:val="22"/>
                <w:szCs w:val="22"/>
              </w:rPr>
              <w:t xml:space="preserve"> </w:t>
            </w:r>
            <w:r w:rsidRPr="00560D9D">
              <w:rPr>
                <w:rFonts w:asciiTheme="majorHAnsi" w:hAnsiTheme="majorHAnsi" w:cstheme="majorHAnsi"/>
                <w:sz w:val="22"/>
                <w:szCs w:val="22"/>
              </w:rPr>
              <w:t>the</w:t>
            </w:r>
            <w:r w:rsidRPr="00560D9D">
              <w:rPr>
                <w:rFonts w:asciiTheme="majorHAnsi" w:hAnsiTheme="majorHAnsi" w:cstheme="majorHAnsi"/>
                <w:spacing w:val="-9"/>
                <w:sz w:val="22"/>
                <w:szCs w:val="22"/>
              </w:rPr>
              <w:t xml:space="preserve"> </w:t>
            </w:r>
            <w:r w:rsidRPr="00560D9D">
              <w:rPr>
                <w:rFonts w:asciiTheme="majorHAnsi" w:hAnsiTheme="majorHAnsi" w:cstheme="majorHAnsi"/>
                <w:sz w:val="22"/>
                <w:szCs w:val="22"/>
              </w:rPr>
              <w:t>effective</w:t>
            </w:r>
            <w:r w:rsidRPr="00560D9D">
              <w:rPr>
                <w:rFonts w:asciiTheme="majorHAnsi" w:hAnsiTheme="majorHAnsi" w:cstheme="majorHAnsi"/>
                <w:spacing w:val="-9"/>
                <w:sz w:val="22"/>
                <w:szCs w:val="22"/>
              </w:rPr>
              <w:t xml:space="preserve"> </w:t>
            </w:r>
            <w:r w:rsidRPr="00560D9D">
              <w:rPr>
                <w:rFonts w:asciiTheme="majorHAnsi" w:hAnsiTheme="majorHAnsi" w:cstheme="majorHAnsi"/>
                <w:sz w:val="22"/>
                <w:szCs w:val="22"/>
              </w:rPr>
              <w:t>and</w:t>
            </w:r>
            <w:r w:rsidRPr="00560D9D">
              <w:rPr>
                <w:rFonts w:asciiTheme="majorHAnsi" w:hAnsiTheme="majorHAnsi" w:cstheme="majorHAnsi"/>
                <w:spacing w:val="-11"/>
                <w:sz w:val="22"/>
                <w:szCs w:val="22"/>
              </w:rPr>
              <w:t xml:space="preserve"> </w:t>
            </w:r>
            <w:r w:rsidRPr="00560D9D">
              <w:rPr>
                <w:rFonts w:asciiTheme="majorHAnsi" w:hAnsiTheme="majorHAnsi" w:cstheme="majorHAnsi"/>
                <w:sz w:val="22"/>
                <w:szCs w:val="22"/>
              </w:rPr>
              <w:t>timely governance of the Authority.</w:t>
            </w:r>
          </w:p>
          <w:p w14:paraId="0650035A" w14:textId="77777777" w:rsidR="00104D75" w:rsidRDefault="00104D75" w:rsidP="00104D75">
            <w:pPr>
              <w:pStyle w:val="Default"/>
              <w:spacing w:line="276" w:lineRule="auto"/>
              <w:rPr>
                <w:rFonts w:asciiTheme="majorHAnsi" w:hAnsiTheme="majorHAnsi" w:cstheme="majorHAnsi"/>
                <w:kern w:val="2"/>
                <w:sz w:val="22"/>
                <w:szCs w:val="22"/>
              </w:rPr>
            </w:pPr>
          </w:p>
          <w:p w14:paraId="5F25C230" w14:textId="77777777" w:rsidR="00104D75" w:rsidRPr="00104D75" w:rsidRDefault="00104D75" w:rsidP="00104D75">
            <w:pPr>
              <w:pStyle w:val="Default"/>
              <w:spacing w:line="276" w:lineRule="auto"/>
              <w:rPr>
                <w:rFonts w:asciiTheme="majorHAnsi" w:hAnsiTheme="majorHAnsi" w:cstheme="majorHAnsi"/>
                <w:b/>
                <w:bCs/>
                <w:kern w:val="2"/>
                <w:sz w:val="22"/>
                <w:szCs w:val="22"/>
              </w:rPr>
            </w:pPr>
            <w:r w:rsidRPr="00104D75">
              <w:rPr>
                <w:rFonts w:asciiTheme="majorHAnsi" w:hAnsiTheme="majorHAnsi" w:cstheme="majorHAnsi"/>
                <w:b/>
                <w:bCs/>
                <w:kern w:val="2"/>
                <w:sz w:val="22"/>
                <w:szCs w:val="22"/>
              </w:rPr>
              <w:t>COMMUNICATIONS, COMPLAINTS AND PRESS</w:t>
            </w:r>
          </w:p>
          <w:p w14:paraId="57A58B56" w14:textId="77777777" w:rsidR="00104D75" w:rsidRPr="00104D75" w:rsidRDefault="00104D75" w:rsidP="00224E61">
            <w:pPr>
              <w:pStyle w:val="ListParagraph"/>
              <w:numPr>
                <w:ilvl w:val="0"/>
                <w:numId w:val="30"/>
              </w:numPr>
              <w:rPr>
                <w:rFonts w:asciiTheme="majorHAnsi" w:eastAsia="Times New Roman" w:hAnsiTheme="majorHAnsi" w:cstheme="majorHAnsi"/>
                <w:color w:val="000000"/>
                <w:kern w:val="2"/>
              </w:rPr>
            </w:pPr>
            <w:r w:rsidRPr="00104D75">
              <w:rPr>
                <w:rFonts w:asciiTheme="majorHAnsi" w:eastAsia="Times New Roman" w:hAnsiTheme="majorHAnsi" w:cstheme="majorHAnsi"/>
                <w:color w:val="000000"/>
                <w:kern w:val="2"/>
              </w:rPr>
              <w:t>Corporate communications (internal and external)</w:t>
            </w:r>
          </w:p>
          <w:p w14:paraId="46979FA7" w14:textId="3EC1541F" w:rsidR="00104D75" w:rsidRPr="00FE4EDA" w:rsidRDefault="00104D75" w:rsidP="00224E61">
            <w:pPr>
              <w:pStyle w:val="Default"/>
              <w:numPr>
                <w:ilvl w:val="0"/>
                <w:numId w:val="30"/>
              </w:numPr>
              <w:spacing w:line="276" w:lineRule="auto"/>
              <w:rPr>
                <w:rFonts w:asciiTheme="majorHAnsi" w:hAnsiTheme="majorHAnsi" w:cstheme="majorHAnsi"/>
                <w:kern w:val="2"/>
                <w:sz w:val="22"/>
                <w:szCs w:val="22"/>
              </w:rPr>
            </w:pPr>
            <w:r w:rsidRPr="00FE4EDA">
              <w:rPr>
                <w:rFonts w:asciiTheme="majorHAnsi" w:hAnsiTheme="majorHAnsi" w:cstheme="majorHAnsi"/>
                <w:kern w:val="2"/>
                <w:sz w:val="22"/>
                <w:szCs w:val="22"/>
              </w:rPr>
              <w:t>Develop, deliver and manage corporate communications, including press, PR, consultation, engagement and digital activity;</w:t>
            </w:r>
          </w:p>
          <w:p w14:paraId="41D498F1" w14:textId="77777777" w:rsidR="00104D75" w:rsidRPr="00FE4EDA" w:rsidRDefault="00104D75" w:rsidP="00224E61">
            <w:pPr>
              <w:pStyle w:val="Default"/>
              <w:numPr>
                <w:ilvl w:val="0"/>
                <w:numId w:val="30"/>
              </w:numPr>
              <w:spacing w:line="276" w:lineRule="auto"/>
              <w:rPr>
                <w:rFonts w:asciiTheme="majorHAnsi" w:hAnsiTheme="majorHAnsi" w:cstheme="majorHAnsi"/>
                <w:kern w:val="2"/>
                <w:sz w:val="22"/>
                <w:szCs w:val="22"/>
              </w:rPr>
            </w:pPr>
            <w:r w:rsidRPr="00FE4EDA">
              <w:rPr>
                <w:rFonts w:asciiTheme="majorHAnsi" w:hAnsiTheme="majorHAnsi" w:cstheme="majorHAnsi"/>
                <w:kern w:val="2"/>
                <w:sz w:val="22"/>
                <w:szCs w:val="22"/>
              </w:rPr>
              <w:t>Manage, maintain and develop the Council’s website and social media accounts;</w:t>
            </w:r>
          </w:p>
          <w:p w14:paraId="2114A4FA" w14:textId="77777777" w:rsidR="00560D9D" w:rsidRDefault="00104D75" w:rsidP="00224E61">
            <w:pPr>
              <w:pStyle w:val="Default"/>
              <w:numPr>
                <w:ilvl w:val="0"/>
                <w:numId w:val="30"/>
              </w:numPr>
              <w:spacing w:line="276" w:lineRule="auto"/>
              <w:rPr>
                <w:rFonts w:asciiTheme="majorHAnsi" w:hAnsiTheme="majorHAnsi" w:cstheme="majorHAnsi"/>
                <w:kern w:val="2"/>
                <w:sz w:val="22"/>
                <w:szCs w:val="22"/>
              </w:rPr>
            </w:pPr>
            <w:r w:rsidRPr="00FE4EDA">
              <w:rPr>
                <w:rFonts w:asciiTheme="majorHAnsi" w:hAnsiTheme="majorHAnsi" w:cstheme="majorHAnsi"/>
                <w:kern w:val="2"/>
                <w:sz w:val="22"/>
                <w:szCs w:val="22"/>
              </w:rPr>
              <w:t xml:space="preserve">Manage the Council's </w:t>
            </w:r>
            <w:r>
              <w:rPr>
                <w:rFonts w:asciiTheme="majorHAnsi" w:hAnsiTheme="majorHAnsi" w:cstheme="majorHAnsi"/>
                <w:kern w:val="2"/>
                <w:sz w:val="22"/>
                <w:szCs w:val="22"/>
              </w:rPr>
              <w:t>C</w:t>
            </w:r>
            <w:r w:rsidRPr="00FE4EDA">
              <w:rPr>
                <w:rFonts w:asciiTheme="majorHAnsi" w:hAnsiTheme="majorHAnsi" w:cstheme="majorHAnsi"/>
                <w:kern w:val="2"/>
                <w:sz w:val="22"/>
                <w:szCs w:val="22"/>
              </w:rPr>
              <w:t>orporate complaints and Freedom of Information request</w:t>
            </w:r>
            <w:r w:rsidRPr="00FE4EDA">
              <w:rPr>
                <w:rFonts w:asciiTheme="majorHAnsi" w:hAnsiTheme="majorHAnsi" w:cstheme="majorHAnsi"/>
                <w:kern w:val="2"/>
                <w:sz w:val="22"/>
                <w:szCs w:val="22"/>
              </w:rPr>
              <w:t xml:space="preserve"> </w:t>
            </w:r>
            <w:r w:rsidRPr="00FE4EDA">
              <w:rPr>
                <w:rFonts w:asciiTheme="majorHAnsi" w:hAnsiTheme="majorHAnsi" w:cstheme="majorHAnsi"/>
                <w:kern w:val="2"/>
                <w:sz w:val="22"/>
                <w:szCs w:val="22"/>
              </w:rPr>
              <w:t xml:space="preserve">management  </w:t>
            </w:r>
          </w:p>
          <w:p w14:paraId="1ECE2A6C" w14:textId="27EBEDF5" w:rsidR="00560D9D" w:rsidRPr="00560D9D" w:rsidRDefault="00560D9D" w:rsidP="00224E61">
            <w:pPr>
              <w:pStyle w:val="Default"/>
              <w:numPr>
                <w:ilvl w:val="0"/>
                <w:numId w:val="30"/>
              </w:numPr>
              <w:spacing w:line="276" w:lineRule="auto"/>
              <w:rPr>
                <w:rFonts w:asciiTheme="majorHAnsi" w:hAnsiTheme="majorHAnsi" w:cstheme="majorHAnsi"/>
                <w:kern w:val="2"/>
                <w:sz w:val="22"/>
                <w:szCs w:val="22"/>
              </w:rPr>
            </w:pPr>
            <w:r w:rsidRPr="00560D9D">
              <w:rPr>
                <w:rFonts w:asciiTheme="majorHAnsi" w:hAnsiTheme="majorHAnsi" w:cstheme="majorHAnsi"/>
                <w:kern w:val="2"/>
                <w:sz w:val="22"/>
                <w:szCs w:val="22"/>
              </w:rPr>
              <w:t>Dealing with high level casework within a challenging and fluid environment where precedents are limited.</w:t>
            </w:r>
            <w:r w:rsidRPr="00560D9D">
              <w:rPr>
                <w:rFonts w:asciiTheme="majorHAnsi" w:hAnsiTheme="majorHAnsi" w:cstheme="majorHAnsi"/>
              </w:rPr>
              <w:t xml:space="preserve"> </w:t>
            </w:r>
            <w:r w:rsidRPr="00560D9D">
              <w:rPr>
                <w:rFonts w:asciiTheme="majorHAnsi" w:hAnsiTheme="majorHAnsi" w:cstheme="majorHAnsi"/>
                <w:sz w:val="22"/>
                <w:szCs w:val="22"/>
              </w:rPr>
              <w:t>To work closely alongside the Council’s Chief Executive and senior leadership team escalating issues/matters of risk, or where no case precedent exists.</w:t>
            </w:r>
            <w:r w:rsidRPr="00560D9D">
              <w:rPr>
                <w:rFonts w:asciiTheme="majorHAnsi" w:hAnsiTheme="majorHAnsi" w:cstheme="majorHAnsi"/>
              </w:rPr>
              <w:t xml:space="preserve"> </w:t>
            </w:r>
          </w:p>
          <w:p w14:paraId="0CFC9AE9" w14:textId="6AF9AD3D" w:rsidR="00560D9D" w:rsidRPr="00560D9D" w:rsidRDefault="00560D9D" w:rsidP="00224E61">
            <w:pPr>
              <w:pStyle w:val="Default"/>
              <w:numPr>
                <w:ilvl w:val="0"/>
                <w:numId w:val="30"/>
              </w:numPr>
              <w:spacing w:line="276" w:lineRule="auto"/>
              <w:rPr>
                <w:rFonts w:asciiTheme="majorHAnsi" w:hAnsiTheme="majorHAnsi" w:cstheme="majorHAnsi"/>
                <w:kern w:val="2"/>
                <w:sz w:val="22"/>
                <w:szCs w:val="22"/>
              </w:rPr>
            </w:pPr>
            <w:r w:rsidRPr="00560D9D">
              <w:rPr>
                <w:rFonts w:asciiTheme="majorHAnsi" w:hAnsiTheme="majorHAnsi" w:cstheme="majorHAnsi"/>
                <w:kern w:val="2"/>
                <w:sz w:val="22"/>
                <w:szCs w:val="22"/>
              </w:rPr>
              <w:t>Represent the Council at a high level, including to:</w:t>
            </w:r>
          </w:p>
          <w:p w14:paraId="51CF918B" w14:textId="77777777" w:rsidR="00560D9D" w:rsidRPr="00FE4EDA" w:rsidRDefault="00560D9D" w:rsidP="00224E61">
            <w:pPr>
              <w:pStyle w:val="Default"/>
              <w:numPr>
                <w:ilvl w:val="1"/>
                <w:numId w:val="30"/>
              </w:numPr>
              <w:spacing w:line="276" w:lineRule="auto"/>
              <w:rPr>
                <w:rFonts w:asciiTheme="majorHAnsi" w:hAnsiTheme="majorHAnsi" w:cstheme="majorHAnsi"/>
                <w:kern w:val="2"/>
                <w:sz w:val="22"/>
                <w:szCs w:val="22"/>
              </w:rPr>
            </w:pPr>
            <w:r w:rsidRPr="00FE4EDA">
              <w:rPr>
                <w:rFonts w:asciiTheme="majorHAnsi" w:hAnsiTheme="majorHAnsi" w:cstheme="majorHAnsi"/>
                <w:kern w:val="2"/>
                <w:sz w:val="22"/>
                <w:szCs w:val="22"/>
              </w:rPr>
              <w:t>National and local media</w:t>
            </w:r>
          </w:p>
          <w:p w14:paraId="230F647A" w14:textId="77777777" w:rsidR="00560D9D" w:rsidRPr="00FE4EDA" w:rsidRDefault="00560D9D" w:rsidP="00224E61">
            <w:pPr>
              <w:pStyle w:val="Default"/>
              <w:numPr>
                <w:ilvl w:val="1"/>
                <w:numId w:val="30"/>
              </w:numPr>
              <w:spacing w:line="276" w:lineRule="auto"/>
              <w:rPr>
                <w:rFonts w:asciiTheme="majorHAnsi" w:hAnsiTheme="majorHAnsi" w:cstheme="majorHAnsi"/>
                <w:kern w:val="2"/>
                <w:sz w:val="22"/>
                <w:szCs w:val="22"/>
              </w:rPr>
            </w:pPr>
            <w:r w:rsidRPr="00FE4EDA">
              <w:rPr>
                <w:rFonts w:asciiTheme="majorHAnsi" w:hAnsiTheme="majorHAnsi" w:cstheme="majorHAnsi"/>
                <w:kern w:val="2"/>
                <w:sz w:val="22"/>
                <w:szCs w:val="22"/>
              </w:rPr>
              <w:t>Members of the community</w:t>
            </w:r>
          </w:p>
          <w:p w14:paraId="208E7423" w14:textId="77777777" w:rsidR="00560D9D" w:rsidRPr="00FE4EDA" w:rsidRDefault="00560D9D" w:rsidP="00224E61">
            <w:pPr>
              <w:pStyle w:val="Default"/>
              <w:numPr>
                <w:ilvl w:val="1"/>
                <w:numId w:val="30"/>
              </w:numPr>
              <w:spacing w:line="276" w:lineRule="auto"/>
              <w:rPr>
                <w:rFonts w:asciiTheme="majorHAnsi" w:hAnsiTheme="majorHAnsi" w:cstheme="majorHAnsi"/>
                <w:kern w:val="2"/>
                <w:sz w:val="22"/>
                <w:szCs w:val="22"/>
              </w:rPr>
            </w:pPr>
            <w:r w:rsidRPr="00FE4EDA">
              <w:rPr>
                <w:rFonts w:asciiTheme="majorHAnsi" w:hAnsiTheme="majorHAnsi" w:cstheme="majorHAnsi"/>
                <w:kern w:val="2"/>
                <w:sz w:val="22"/>
                <w:szCs w:val="22"/>
              </w:rPr>
              <w:t>Local politicians</w:t>
            </w:r>
          </w:p>
          <w:p w14:paraId="140A3810" w14:textId="77777777" w:rsidR="00560D9D" w:rsidRPr="00FE4EDA" w:rsidRDefault="00560D9D" w:rsidP="00224E61">
            <w:pPr>
              <w:pStyle w:val="Default"/>
              <w:numPr>
                <w:ilvl w:val="1"/>
                <w:numId w:val="30"/>
              </w:numPr>
              <w:spacing w:line="276" w:lineRule="auto"/>
              <w:rPr>
                <w:rFonts w:asciiTheme="majorHAnsi" w:hAnsiTheme="majorHAnsi" w:cstheme="majorHAnsi"/>
                <w:kern w:val="2"/>
                <w:sz w:val="22"/>
                <w:szCs w:val="22"/>
              </w:rPr>
            </w:pPr>
            <w:r w:rsidRPr="00FE4EDA">
              <w:rPr>
                <w:rFonts w:asciiTheme="majorHAnsi" w:hAnsiTheme="majorHAnsi" w:cstheme="majorHAnsi"/>
                <w:kern w:val="2"/>
                <w:sz w:val="22"/>
                <w:szCs w:val="22"/>
              </w:rPr>
              <w:t>Staff across the local authority</w:t>
            </w:r>
          </w:p>
          <w:p w14:paraId="67156D04" w14:textId="77777777" w:rsidR="00560D9D" w:rsidRPr="00FE4EDA" w:rsidRDefault="00560D9D" w:rsidP="00224E61">
            <w:pPr>
              <w:pStyle w:val="Default"/>
              <w:numPr>
                <w:ilvl w:val="1"/>
                <w:numId w:val="30"/>
              </w:numPr>
              <w:spacing w:line="276" w:lineRule="auto"/>
              <w:rPr>
                <w:rFonts w:asciiTheme="majorHAnsi" w:hAnsiTheme="majorHAnsi" w:cstheme="majorHAnsi"/>
                <w:kern w:val="2"/>
                <w:sz w:val="22"/>
                <w:szCs w:val="22"/>
              </w:rPr>
            </w:pPr>
            <w:r w:rsidRPr="00FE4EDA">
              <w:rPr>
                <w:rFonts w:asciiTheme="majorHAnsi" w:hAnsiTheme="majorHAnsi" w:cstheme="majorHAnsi"/>
                <w:kern w:val="2"/>
                <w:sz w:val="22"/>
                <w:szCs w:val="22"/>
              </w:rPr>
              <w:t>Senior executives of partner organisations</w:t>
            </w:r>
          </w:p>
          <w:p w14:paraId="1EC7E708" w14:textId="687E4DD5" w:rsidR="00560D9D" w:rsidRPr="00151AB2" w:rsidRDefault="00560D9D" w:rsidP="00151AB2">
            <w:pPr>
              <w:pStyle w:val="Default"/>
              <w:numPr>
                <w:ilvl w:val="0"/>
                <w:numId w:val="30"/>
              </w:numPr>
              <w:spacing w:line="276" w:lineRule="auto"/>
              <w:rPr>
                <w:rFonts w:asciiTheme="majorHAnsi" w:hAnsiTheme="majorHAnsi" w:cstheme="majorHAnsi"/>
                <w:kern w:val="2"/>
                <w:sz w:val="22"/>
                <w:szCs w:val="22"/>
              </w:rPr>
            </w:pPr>
            <w:r w:rsidRPr="00560D9D">
              <w:rPr>
                <w:rFonts w:asciiTheme="majorHAnsi" w:hAnsiTheme="majorHAnsi" w:cstheme="majorHAnsi"/>
                <w:kern w:val="2"/>
                <w:sz w:val="22"/>
                <w:szCs w:val="22"/>
              </w:rPr>
              <w:t>Clearly communicate with internal and external stakeholders, including complex or unpopular decisions in accordance with Council communication lines based on credible and defendable rationale.</w:t>
            </w:r>
          </w:p>
          <w:p w14:paraId="2A6AE4C0" w14:textId="77777777" w:rsidR="00104D75" w:rsidRDefault="00104D75" w:rsidP="00104D75">
            <w:pPr>
              <w:pStyle w:val="Default"/>
              <w:spacing w:line="276" w:lineRule="auto"/>
              <w:rPr>
                <w:rFonts w:asciiTheme="majorHAnsi" w:hAnsiTheme="majorHAnsi" w:cstheme="majorHAnsi"/>
                <w:kern w:val="2"/>
                <w:sz w:val="22"/>
                <w:szCs w:val="22"/>
              </w:rPr>
            </w:pPr>
          </w:p>
          <w:p w14:paraId="633E532E" w14:textId="159258F1" w:rsidR="00104D75" w:rsidRPr="00104D75" w:rsidRDefault="00104D75" w:rsidP="00104D75">
            <w:pPr>
              <w:pStyle w:val="Default"/>
              <w:spacing w:line="276" w:lineRule="auto"/>
              <w:rPr>
                <w:rFonts w:asciiTheme="majorHAnsi" w:hAnsiTheme="majorHAnsi" w:cstheme="majorHAnsi"/>
                <w:b/>
                <w:bCs/>
                <w:kern w:val="2"/>
                <w:sz w:val="22"/>
                <w:szCs w:val="22"/>
              </w:rPr>
            </w:pPr>
            <w:r w:rsidRPr="00104D75">
              <w:rPr>
                <w:rFonts w:asciiTheme="majorHAnsi" w:hAnsiTheme="majorHAnsi" w:cstheme="majorHAnsi"/>
                <w:b/>
                <w:bCs/>
                <w:kern w:val="2"/>
                <w:sz w:val="22"/>
                <w:szCs w:val="22"/>
              </w:rPr>
              <w:t>GOVERNANCE</w:t>
            </w:r>
          </w:p>
          <w:p w14:paraId="2479FFA6" w14:textId="77777777" w:rsidR="00AA5153" w:rsidRDefault="00AA5153" w:rsidP="00224E61">
            <w:pPr>
              <w:pStyle w:val="Default"/>
              <w:numPr>
                <w:ilvl w:val="0"/>
                <w:numId w:val="30"/>
              </w:numPr>
              <w:spacing w:line="276" w:lineRule="auto"/>
              <w:rPr>
                <w:rFonts w:asciiTheme="majorHAnsi" w:hAnsiTheme="majorHAnsi" w:cstheme="majorHAnsi"/>
                <w:kern w:val="2"/>
                <w:sz w:val="22"/>
                <w:szCs w:val="22"/>
              </w:rPr>
            </w:pPr>
            <w:r w:rsidRPr="00FE4EDA">
              <w:rPr>
                <w:rFonts w:asciiTheme="majorHAnsi" w:hAnsiTheme="majorHAnsi" w:cstheme="majorHAnsi"/>
                <w:kern w:val="2"/>
                <w:sz w:val="22"/>
                <w:szCs w:val="22"/>
              </w:rPr>
              <w:t xml:space="preserve">Corporate Governance including the provision of a register of all Constitutional documents and Council Policies that is maintained and monitored ensuring all documents are reviewed and kept up to date  </w:t>
            </w:r>
          </w:p>
          <w:p w14:paraId="2465C0EE" w14:textId="77777777" w:rsidR="00104D75" w:rsidRPr="00560D9D" w:rsidRDefault="00104D75" w:rsidP="00224E61">
            <w:pPr>
              <w:pStyle w:val="Default"/>
              <w:numPr>
                <w:ilvl w:val="0"/>
                <w:numId w:val="30"/>
              </w:numPr>
              <w:spacing w:line="276" w:lineRule="auto"/>
              <w:rPr>
                <w:rFonts w:asciiTheme="majorHAnsi" w:hAnsiTheme="majorHAnsi" w:cstheme="majorHAnsi"/>
                <w:kern w:val="2"/>
                <w:sz w:val="22"/>
                <w:szCs w:val="22"/>
              </w:rPr>
            </w:pPr>
            <w:r w:rsidRPr="00560D9D">
              <w:rPr>
                <w:rFonts w:asciiTheme="majorHAnsi" w:hAnsiTheme="majorHAnsi" w:cstheme="majorHAnsi"/>
                <w:kern w:val="2"/>
                <w:sz w:val="22"/>
                <w:szCs w:val="22"/>
              </w:rPr>
              <w:t>Corporate plan development and monitoring</w:t>
            </w:r>
          </w:p>
          <w:p w14:paraId="1BADFB05" w14:textId="77777777" w:rsidR="00560D9D" w:rsidRPr="00560D9D" w:rsidRDefault="00AA5153" w:rsidP="00224E61">
            <w:pPr>
              <w:pStyle w:val="Default"/>
              <w:numPr>
                <w:ilvl w:val="0"/>
                <w:numId w:val="30"/>
              </w:numPr>
              <w:spacing w:line="276" w:lineRule="auto"/>
              <w:rPr>
                <w:rFonts w:asciiTheme="majorHAnsi" w:hAnsiTheme="majorHAnsi" w:cstheme="majorHAnsi"/>
                <w:kern w:val="2"/>
                <w:sz w:val="22"/>
                <w:szCs w:val="22"/>
              </w:rPr>
            </w:pPr>
            <w:r w:rsidRPr="00560D9D">
              <w:rPr>
                <w:rFonts w:asciiTheme="majorHAnsi" w:hAnsiTheme="majorHAnsi" w:cstheme="majorHAnsi"/>
                <w:kern w:val="2"/>
                <w:sz w:val="22"/>
                <w:szCs w:val="22"/>
              </w:rPr>
              <w:t>Ensure Business continuity is in place across the Council</w:t>
            </w:r>
          </w:p>
          <w:p w14:paraId="0C932E02" w14:textId="203B3D5E" w:rsidR="00560D9D" w:rsidRPr="00560D9D" w:rsidRDefault="00560D9D" w:rsidP="00224E61">
            <w:pPr>
              <w:pStyle w:val="Default"/>
              <w:numPr>
                <w:ilvl w:val="0"/>
                <w:numId w:val="30"/>
              </w:numPr>
              <w:spacing w:line="276" w:lineRule="auto"/>
              <w:rPr>
                <w:rFonts w:asciiTheme="majorHAnsi" w:hAnsiTheme="majorHAnsi" w:cstheme="majorHAnsi"/>
                <w:kern w:val="2"/>
                <w:sz w:val="22"/>
                <w:szCs w:val="22"/>
              </w:rPr>
            </w:pPr>
            <w:r w:rsidRPr="00560D9D">
              <w:rPr>
                <w:rFonts w:asciiTheme="majorHAnsi" w:hAnsiTheme="majorHAnsi" w:cstheme="majorHAnsi"/>
                <w:sz w:val="22"/>
                <w:szCs w:val="22"/>
              </w:rPr>
              <w:lastRenderedPageBreak/>
              <w:t>Production of high quality, timely briefing and reports for committees, Senior Leadership Team and Councillors, assimilating intelligence and data from a range of sources to produce clear, concise information with clear recommendations where appropriate.</w:t>
            </w:r>
          </w:p>
          <w:p w14:paraId="40894C6A" w14:textId="4056DC85" w:rsidR="00104D75" w:rsidRPr="00560D9D" w:rsidRDefault="00560D9D" w:rsidP="00224E61">
            <w:pPr>
              <w:pStyle w:val="Default"/>
              <w:numPr>
                <w:ilvl w:val="0"/>
                <w:numId w:val="30"/>
              </w:numPr>
              <w:spacing w:line="276" w:lineRule="auto"/>
              <w:rPr>
                <w:rFonts w:asciiTheme="majorHAnsi" w:hAnsiTheme="majorHAnsi" w:cstheme="majorHAnsi"/>
                <w:kern w:val="2"/>
                <w:sz w:val="22"/>
                <w:szCs w:val="22"/>
              </w:rPr>
            </w:pPr>
            <w:r w:rsidRPr="00560D9D">
              <w:rPr>
                <w:rFonts w:asciiTheme="majorHAnsi" w:hAnsiTheme="majorHAnsi" w:cstheme="majorHAnsi"/>
                <w:kern w:val="2"/>
                <w:sz w:val="22"/>
                <w:szCs w:val="22"/>
              </w:rPr>
              <w:t>E</w:t>
            </w:r>
            <w:r w:rsidR="00104D75" w:rsidRPr="00560D9D">
              <w:rPr>
                <w:rFonts w:asciiTheme="majorHAnsi" w:hAnsiTheme="majorHAnsi" w:cstheme="majorHAnsi"/>
                <w:kern w:val="2"/>
                <w:sz w:val="22"/>
                <w:szCs w:val="22"/>
              </w:rPr>
              <w:t xml:space="preserve">nsure committee reports are of a consistent and sufficient standard in relation to accuracy, style, intelligibility and evidence and are referred to appropriate and relevant officers for final sign off </w:t>
            </w:r>
          </w:p>
          <w:p w14:paraId="369BC60C" w14:textId="77777777" w:rsidR="00AA5153" w:rsidRPr="00FE4EDA" w:rsidRDefault="00AA5153" w:rsidP="00224E61">
            <w:pPr>
              <w:pStyle w:val="Default"/>
              <w:numPr>
                <w:ilvl w:val="0"/>
                <w:numId w:val="30"/>
              </w:numPr>
              <w:spacing w:line="276" w:lineRule="auto"/>
              <w:rPr>
                <w:rFonts w:asciiTheme="majorHAnsi" w:hAnsiTheme="majorHAnsi" w:cstheme="majorHAnsi"/>
                <w:kern w:val="2"/>
                <w:sz w:val="22"/>
                <w:szCs w:val="22"/>
              </w:rPr>
            </w:pPr>
            <w:r w:rsidRPr="00FE4EDA">
              <w:rPr>
                <w:rFonts w:asciiTheme="majorHAnsi" w:hAnsiTheme="majorHAnsi" w:cstheme="majorHAnsi"/>
                <w:kern w:val="2"/>
                <w:sz w:val="22"/>
                <w:szCs w:val="22"/>
              </w:rPr>
              <w:t>Ensure consistent and regularly updated departmental service plans are in place and reported annually to members</w:t>
            </w:r>
          </w:p>
          <w:p w14:paraId="2CA3107C" w14:textId="77777777" w:rsidR="00AA5153" w:rsidRPr="00FE4EDA" w:rsidRDefault="00AA5153" w:rsidP="00224E61">
            <w:pPr>
              <w:pStyle w:val="Default"/>
              <w:numPr>
                <w:ilvl w:val="0"/>
                <w:numId w:val="30"/>
              </w:numPr>
              <w:spacing w:line="276" w:lineRule="auto"/>
              <w:rPr>
                <w:rFonts w:asciiTheme="majorHAnsi" w:hAnsiTheme="majorHAnsi" w:cstheme="majorHAnsi"/>
                <w:kern w:val="2"/>
                <w:sz w:val="22"/>
                <w:szCs w:val="22"/>
              </w:rPr>
            </w:pPr>
            <w:r w:rsidRPr="00FE4EDA">
              <w:rPr>
                <w:rFonts w:asciiTheme="majorHAnsi" w:hAnsiTheme="majorHAnsi" w:cstheme="majorHAnsi"/>
                <w:kern w:val="2"/>
                <w:sz w:val="22"/>
                <w:szCs w:val="22"/>
              </w:rPr>
              <w:t>Member support including supporting Committee meetings and reporting</w:t>
            </w:r>
          </w:p>
          <w:p w14:paraId="5EDF64D0" w14:textId="77777777" w:rsidR="00560D9D" w:rsidRDefault="00AA5153" w:rsidP="00224E61">
            <w:pPr>
              <w:pStyle w:val="Default"/>
              <w:numPr>
                <w:ilvl w:val="0"/>
                <w:numId w:val="30"/>
              </w:numPr>
              <w:spacing w:line="276" w:lineRule="auto"/>
              <w:rPr>
                <w:rFonts w:asciiTheme="majorHAnsi" w:hAnsiTheme="majorHAnsi" w:cstheme="majorHAnsi"/>
                <w:kern w:val="2"/>
                <w:sz w:val="22"/>
                <w:szCs w:val="22"/>
              </w:rPr>
            </w:pPr>
            <w:r w:rsidRPr="00FE4EDA">
              <w:rPr>
                <w:rFonts w:asciiTheme="majorHAnsi" w:hAnsiTheme="majorHAnsi" w:cstheme="majorHAnsi"/>
                <w:kern w:val="2"/>
                <w:sz w:val="22"/>
                <w:szCs w:val="22"/>
              </w:rPr>
              <w:t>Cornwall Council ICT and finance liaison</w:t>
            </w:r>
          </w:p>
          <w:p w14:paraId="148E5894" w14:textId="77777777" w:rsidR="00224E61" w:rsidRDefault="00560D9D" w:rsidP="00224E61">
            <w:pPr>
              <w:pStyle w:val="Default"/>
              <w:numPr>
                <w:ilvl w:val="0"/>
                <w:numId w:val="30"/>
              </w:numPr>
              <w:spacing w:line="276" w:lineRule="auto"/>
              <w:rPr>
                <w:rFonts w:asciiTheme="majorHAnsi" w:hAnsiTheme="majorHAnsi" w:cstheme="majorHAnsi"/>
                <w:kern w:val="2"/>
                <w:sz w:val="22"/>
                <w:szCs w:val="22"/>
              </w:rPr>
            </w:pPr>
            <w:r w:rsidRPr="00560D9D">
              <w:rPr>
                <w:rFonts w:asciiTheme="majorHAnsi" w:hAnsiTheme="majorHAnsi" w:cstheme="majorHAnsi"/>
                <w:kern w:val="2"/>
                <w:sz w:val="22"/>
                <w:szCs w:val="22"/>
              </w:rPr>
              <w:t>Assimilating and analysing information/intelligence from a range of sources. This may involve seeking advice from internal/external specialists and the presentation of a reasoned case to the Chief Executive and senior leadership team.</w:t>
            </w:r>
          </w:p>
          <w:p w14:paraId="0A5D0C89" w14:textId="2A99AFDC" w:rsidR="00560D9D" w:rsidRPr="00273A8D" w:rsidRDefault="00224E61" w:rsidP="00273A8D">
            <w:pPr>
              <w:pStyle w:val="Default"/>
              <w:numPr>
                <w:ilvl w:val="0"/>
                <w:numId w:val="30"/>
              </w:numPr>
              <w:spacing w:line="276" w:lineRule="auto"/>
              <w:rPr>
                <w:rFonts w:asciiTheme="majorHAnsi" w:hAnsiTheme="majorHAnsi" w:cstheme="majorHAnsi"/>
                <w:kern w:val="2"/>
                <w:sz w:val="22"/>
                <w:szCs w:val="22"/>
              </w:rPr>
            </w:pPr>
            <w:r w:rsidRPr="00224E61">
              <w:rPr>
                <w:rFonts w:asciiTheme="majorHAnsi" w:hAnsiTheme="majorHAnsi" w:cstheme="majorHAnsi"/>
                <w:kern w:val="2"/>
                <w:sz w:val="22"/>
                <w:szCs w:val="22"/>
              </w:rPr>
              <w:t>The post holder will be required to attend committee and meetings as required during normal and outside operating hours.</w:t>
            </w:r>
          </w:p>
          <w:p w14:paraId="3B8DABF2" w14:textId="77777777" w:rsidR="00AA5153" w:rsidRDefault="00AA5153" w:rsidP="00AA5153">
            <w:pPr>
              <w:pStyle w:val="Default"/>
              <w:spacing w:line="276" w:lineRule="auto"/>
              <w:rPr>
                <w:rFonts w:asciiTheme="majorHAnsi" w:hAnsiTheme="majorHAnsi" w:cstheme="majorHAnsi"/>
                <w:kern w:val="2"/>
                <w:sz w:val="22"/>
                <w:szCs w:val="22"/>
              </w:rPr>
            </w:pPr>
          </w:p>
          <w:p w14:paraId="34ACCB14" w14:textId="75819D5E" w:rsidR="00AA5153" w:rsidRPr="00AA5153" w:rsidRDefault="00AA5153" w:rsidP="00AA5153">
            <w:pPr>
              <w:pStyle w:val="Default"/>
              <w:spacing w:line="276" w:lineRule="auto"/>
              <w:rPr>
                <w:rFonts w:asciiTheme="majorHAnsi" w:hAnsiTheme="majorHAnsi" w:cstheme="majorHAnsi"/>
                <w:b/>
                <w:bCs/>
                <w:kern w:val="2"/>
                <w:sz w:val="22"/>
                <w:szCs w:val="22"/>
              </w:rPr>
            </w:pPr>
            <w:r>
              <w:rPr>
                <w:rFonts w:asciiTheme="majorHAnsi" w:hAnsiTheme="majorHAnsi" w:cstheme="majorHAnsi"/>
                <w:b/>
                <w:bCs/>
                <w:kern w:val="2"/>
                <w:sz w:val="22"/>
                <w:szCs w:val="22"/>
              </w:rPr>
              <w:t xml:space="preserve">COUNCIL </w:t>
            </w:r>
            <w:r w:rsidRPr="00AA5153">
              <w:rPr>
                <w:rFonts w:asciiTheme="majorHAnsi" w:hAnsiTheme="majorHAnsi" w:cstheme="majorHAnsi"/>
                <w:b/>
                <w:bCs/>
                <w:kern w:val="2"/>
                <w:sz w:val="22"/>
                <w:szCs w:val="22"/>
              </w:rPr>
              <w:t>POLICY</w:t>
            </w:r>
          </w:p>
          <w:p w14:paraId="485626CD" w14:textId="549D8F42" w:rsidR="00AA5153" w:rsidRPr="00560D9D" w:rsidRDefault="00AA5153" w:rsidP="00224E61">
            <w:pPr>
              <w:pStyle w:val="Default"/>
              <w:numPr>
                <w:ilvl w:val="0"/>
                <w:numId w:val="30"/>
              </w:numPr>
              <w:spacing w:line="276" w:lineRule="auto"/>
              <w:rPr>
                <w:rFonts w:asciiTheme="majorHAnsi" w:hAnsiTheme="majorHAnsi" w:cstheme="majorHAnsi"/>
                <w:kern w:val="2"/>
                <w:sz w:val="22"/>
                <w:szCs w:val="22"/>
              </w:rPr>
            </w:pPr>
            <w:r w:rsidRPr="00560D9D">
              <w:rPr>
                <w:rFonts w:asciiTheme="majorHAnsi" w:hAnsiTheme="majorHAnsi" w:cstheme="majorHAnsi"/>
                <w:sz w:val="22"/>
                <w:szCs w:val="22"/>
              </w:rPr>
              <w:t>Provide expert knowledge/intelligence to inform the development of Council level policies and procedures, management briefings and policy development.</w:t>
            </w:r>
          </w:p>
          <w:p w14:paraId="506DD95F" w14:textId="1E99A34A" w:rsidR="00104D75" w:rsidRPr="00560D9D" w:rsidRDefault="00560D9D" w:rsidP="00224E61">
            <w:pPr>
              <w:pStyle w:val="Default"/>
              <w:numPr>
                <w:ilvl w:val="0"/>
                <w:numId w:val="30"/>
              </w:numPr>
              <w:spacing w:line="276" w:lineRule="auto"/>
              <w:rPr>
                <w:rFonts w:asciiTheme="majorHAnsi" w:hAnsiTheme="majorHAnsi" w:cstheme="majorHAnsi"/>
                <w:kern w:val="2"/>
                <w:sz w:val="22"/>
                <w:szCs w:val="22"/>
              </w:rPr>
            </w:pPr>
            <w:r w:rsidRPr="00560D9D">
              <w:rPr>
                <w:rFonts w:asciiTheme="majorHAnsi" w:hAnsiTheme="majorHAnsi" w:cstheme="majorHAnsi"/>
                <w:kern w:val="2"/>
                <w:sz w:val="22"/>
                <w:szCs w:val="22"/>
              </w:rPr>
              <w:t xml:space="preserve">Ensure that the Council has a register of all policies and monitor that register to ensure that all policies are reviewed regularly and kept up to date and relevant </w:t>
            </w:r>
          </w:p>
          <w:p w14:paraId="21199CD1" w14:textId="77777777" w:rsidR="00104D75" w:rsidRDefault="00104D75" w:rsidP="00683119">
            <w:pPr>
              <w:pStyle w:val="Default"/>
              <w:spacing w:line="276" w:lineRule="auto"/>
              <w:rPr>
                <w:rFonts w:asciiTheme="majorHAnsi" w:hAnsiTheme="majorHAnsi" w:cstheme="majorHAnsi"/>
                <w:kern w:val="2"/>
                <w:sz w:val="22"/>
                <w:szCs w:val="22"/>
              </w:rPr>
            </w:pPr>
          </w:p>
          <w:p w14:paraId="1CD25002" w14:textId="77777777" w:rsidR="00104D75" w:rsidRPr="00104D75" w:rsidRDefault="00104D75" w:rsidP="00104D75">
            <w:pPr>
              <w:pStyle w:val="Default"/>
              <w:spacing w:line="276" w:lineRule="auto"/>
              <w:rPr>
                <w:rFonts w:asciiTheme="majorHAnsi" w:hAnsiTheme="majorHAnsi" w:cstheme="majorHAnsi"/>
                <w:b/>
                <w:bCs/>
                <w:kern w:val="2"/>
                <w:sz w:val="22"/>
                <w:szCs w:val="22"/>
              </w:rPr>
            </w:pPr>
            <w:r w:rsidRPr="00104D75">
              <w:rPr>
                <w:rFonts w:asciiTheme="majorHAnsi" w:hAnsiTheme="majorHAnsi" w:cstheme="majorHAnsi"/>
                <w:b/>
                <w:bCs/>
                <w:kern w:val="2"/>
                <w:sz w:val="22"/>
                <w:szCs w:val="22"/>
              </w:rPr>
              <w:t>INFORMATION GOVERNANCE</w:t>
            </w:r>
          </w:p>
          <w:p w14:paraId="1EC91D70" w14:textId="77777777" w:rsidR="00224E61" w:rsidRDefault="00104D75" w:rsidP="00224E61">
            <w:pPr>
              <w:pStyle w:val="Default"/>
              <w:numPr>
                <w:ilvl w:val="0"/>
                <w:numId w:val="30"/>
              </w:numPr>
              <w:spacing w:line="276" w:lineRule="auto"/>
              <w:rPr>
                <w:rFonts w:asciiTheme="majorHAnsi" w:hAnsiTheme="majorHAnsi" w:cstheme="majorHAnsi"/>
                <w:kern w:val="2"/>
                <w:sz w:val="22"/>
                <w:szCs w:val="22"/>
              </w:rPr>
            </w:pPr>
            <w:r w:rsidRPr="00FE4EDA">
              <w:rPr>
                <w:rFonts w:asciiTheme="majorHAnsi" w:hAnsiTheme="majorHAnsi" w:cstheme="majorHAnsi"/>
                <w:kern w:val="2"/>
                <w:sz w:val="22"/>
                <w:szCs w:val="22"/>
              </w:rPr>
              <w:t>The post holder will be the Council’s Senior Information Risk Owner.</w:t>
            </w:r>
          </w:p>
          <w:p w14:paraId="237E3483" w14:textId="77777777" w:rsidR="00224E61" w:rsidRPr="00224E61" w:rsidRDefault="00AA5153" w:rsidP="00224E61">
            <w:pPr>
              <w:pStyle w:val="Default"/>
              <w:numPr>
                <w:ilvl w:val="0"/>
                <w:numId w:val="30"/>
              </w:numPr>
              <w:spacing w:line="276" w:lineRule="auto"/>
              <w:rPr>
                <w:rFonts w:asciiTheme="majorHAnsi" w:hAnsiTheme="majorHAnsi" w:cstheme="majorHAnsi"/>
                <w:kern w:val="2"/>
                <w:sz w:val="22"/>
                <w:szCs w:val="22"/>
              </w:rPr>
            </w:pPr>
            <w:r w:rsidRPr="00224E61">
              <w:rPr>
                <w:rFonts w:asciiTheme="majorHAnsi" w:hAnsiTheme="majorHAnsi" w:cstheme="majorHAnsi"/>
                <w:kern w:val="2"/>
                <w:sz w:val="22"/>
                <w:szCs w:val="22"/>
              </w:rPr>
              <w:t xml:space="preserve">Information governance including </w:t>
            </w:r>
            <w:r w:rsidRPr="00224E61">
              <w:rPr>
                <w:rFonts w:asciiTheme="majorHAnsi" w:hAnsiTheme="majorHAnsi" w:cstheme="majorHAnsi"/>
                <w:sz w:val="22"/>
                <w:szCs w:val="22"/>
              </w:rPr>
              <w:t>the maintenance of the authority’s information asset register</w:t>
            </w:r>
            <w:r w:rsidR="00224E61" w:rsidRPr="00224E61">
              <w:rPr>
                <w:rFonts w:asciiTheme="majorHAnsi" w:hAnsiTheme="majorHAnsi" w:cstheme="majorHAnsi"/>
                <w:sz w:val="22"/>
                <w:szCs w:val="22"/>
              </w:rPr>
              <w:t xml:space="preserve">. </w:t>
            </w:r>
          </w:p>
          <w:p w14:paraId="73B0A48B" w14:textId="2E8C0B14" w:rsidR="00104D75" w:rsidRPr="00FE4EDA" w:rsidRDefault="00104D75" w:rsidP="00224E61">
            <w:pPr>
              <w:pStyle w:val="Default"/>
              <w:numPr>
                <w:ilvl w:val="0"/>
                <w:numId w:val="30"/>
              </w:numPr>
              <w:spacing w:line="276" w:lineRule="auto"/>
              <w:rPr>
                <w:rFonts w:asciiTheme="majorHAnsi" w:hAnsiTheme="majorHAnsi" w:cstheme="majorHAnsi"/>
                <w:kern w:val="2"/>
                <w:sz w:val="22"/>
                <w:szCs w:val="22"/>
              </w:rPr>
            </w:pPr>
            <w:r w:rsidRPr="00FE4EDA">
              <w:rPr>
                <w:rFonts w:asciiTheme="majorHAnsi" w:hAnsiTheme="majorHAnsi" w:cstheme="majorHAnsi"/>
                <w:kern w:val="2"/>
                <w:sz w:val="22"/>
                <w:szCs w:val="22"/>
              </w:rPr>
              <w:t>Support the Data Protection Officer in securing an effective and compliant data management that meets the requirements of the General Data Protection Regulation and Data Protection Act</w:t>
            </w:r>
          </w:p>
          <w:p w14:paraId="416185A4" w14:textId="77777777" w:rsidR="00104D75" w:rsidRDefault="00104D75" w:rsidP="00224E61">
            <w:pPr>
              <w:pStyle w:val="Default"/>
              <w:numPr>
                <w:ilvl w:val="0"/>
                <w:numId w:val="30"/>
              </w:numPr>
              <w:spacing w:line="276" w:lineRule="auto"/>
              <w:rPr>
                <w:rFonts w:asciiTheme="majorHAnsi" w:hAnsiTheme="majorHAnsi" w:cstheme="majorHAnsi"/>
                <w:kern w:val="2"/>
                <w:sz w:val="22"/>
                <w:szCs w:val="22"/>
              </w:rPr>
            </w:pPr>
            <w:r w:rsidRPr="00FE4EDA">
              <w:rPr>
                <w:rFonts w:asciiTheme="majorHAnsi" w:hAnsiTheme="majorHAnsi" w:cstheme="majorHAnsi"/>
                <w:kern w:val="2"/>
                <w:sz w:val="22"/>
                <w:szCs w:val="22"/>
              </w:rPr>
              <w:t>Manage submissions to the Information Commissioner’s Office and Investigatory Powers Commissioner's Office in collaboration with the Data Protection Officer.</w:t>
            </w:r>
          </w:p>
          <w:p w14:paraId="184C7357" w14:textId="24206832" w:rsidR="00AA5153" w:rsidRDefault="00104D75" w:rsidP="00224E61">
            <w:pPr>
              <w:pStyle w:val="Default"/>
              <w:numPr>
                <w:ilvl w:val="0"/>
                <w:numId w:val="30"/>
              </w:numPr>
              <w:spacing w:line="276" w:lineRule="auto"/>
              <w:rPr>
                <w:rFonts w:asciiTheme="majorHAnsi" w:hAnsiTheme="majorHAnsi" w:cstheme="majorHAnsi"/>
                <w:kern w:val="2"/>
                <w:sz w:val="22"/>
                <w:szCs w:val="22"/>
              </w:rPr>
            </w:pPr>
            <w:r w:rsidRPr="00104D75">
              <w:rPr>
                <w:rFonts w:asciiTheme="majorHAnsi" w:hAnsiTheme="majorHAnsi" w:cstheme="majorHAnsi"/>
                <w:kern w:val="2"/>
                <w:sz w:val="22"/>
                <w:szCs w:val="22"/>
              </w:rPr>
              <w:t>Ensure the proper handling of subject access requests in consultation with the Data Protection Officer.</w:t>
            </w:r>
          </w:p>
          <w:p w14:paraId="796BC4EC" w14:textId="77777777" w:rsidR="004E4206" w:rsidRDefault="004E4206" w:rsidP="004E4206">
            <w:pPr>
              <w:pStyle w:val="Default"/>
              <w:spacing w:line="276" w:lineRule="auto"/>
              <w:rPr>
                <w:rFonts w:asciiTheme="majorHAnsi" w:hAnsiTheme="majorHAnsi" w:cstheme="majorHAnsi"/>
                <w:kern w:val="2"/>
                <w:sz w:val="22"/>
                <w:szCs w:val="22"/>
              </w:rPr>
            </w:pPr>
          </w:p>
          <w:p w14:paraId="4ADBB631" w14:textId="70E6465B" w:rsidR="004E4206" w:rsidRPr="004E4206" w:rsidRDefault="004E4206" w:rsidP="004E4206">
            <w:pPr>
              <w:pStyle w:val="Default"/>
              <w:spacing w:line="276" w:lineRule="auto"/>
              <w:rPr>
                <w:rFonts w:asciiTheme="majorHAnsi" w:hAnsiTheme="majorHAnsi" w:cstheme="majorHAnsi"/>
                <w:b/>
                <w:bCs/>
                <w:kern w:val="2"/>
                <w:sz w:val="22"/>
                <w:szCs w:val="22"/>
              </w:rPr>
            </w:pPr>
            <w:r w:rsidRPr="004E4206">
              <w:rPr>
                <w:rFonts w:asciiTheme="majorHAnsi" w:hAnsiTheme="majorHAnsi" w:cstheme="majorHAnsi"/>
                <w:b/>
                <w:bCs/>
                <w:kern w:val="2"/>
                <w:sz w:val="22"/>
                <w:szCs w:val="22"/>
              </w:rPr>
              <w:t>PERFORMANCE MANAGEMENT</w:t>
            </w:r>
          </w:p>
          <w:p w14:paraId="6D2E8A51" w14:textId="77777777" w:rsidR="004E4206" w:rsidRPr="00FE4EDA" w:rsidRDefault="004E4206" w:rsidP="00224E61">
            <w:pPr>
              <w:pStyle w:val="Default"/>
              <w:numPr>
                <w:ilvl w:val="0"/>
                <w:numId w:val="30"/>
              </w:numPr>
              <w:spacing w:line="276" w:lineRule="auto"/>
              <w:rPr>
                <w:rFonts w:asciiTheme="majorHAnsi" w:hAnsiTheme="majorHAnsi" w:cstheme="majorHAnsi"/>
                <w:spacing w:val="-2"/>
                <w:sz w:val="22"/>
                <w:szCs w:val="22"/>
              </w:rPr>
            </w:pPr>
            <w:r w:rsidRPr="00FE4EDA">
              <w:rPr>
                <w:rFonts w:asciiTheme="majorHAnsi" w:hAnsiTheme="majorHAnsi" w:cstheme="majorHAnsi"/>
                <w:sz w:val="22"/>
                <w:szCs w:val="22"/>
              </w:rPr>
              <w:t>Set</w:t>
            </w:r>
            <w:r w:rsidRPr="00FE4EDA">
              <w:rPr>
                <w:rFonts w:asciiTheme="majorHAnsi" w:hAnsiTheme="majorHAnsi" w:cstheme="majorHAnsi"/>
                <w:spacing w:val="-14"/>
                <w:sz w:val="22"/>
                <w:szCs w:val="22"/>
              </w:rPr>
              <w:t xml:space="preserve"> </w:t>
            </w:r>
            <w:r w:rsidRPr="00FE4EDA">
              <w:rPr>
                <w:rFonts w:asciiTheme="majorHAnsi" w:hAnsiTheme="majorHAnsi" w:cstheme="majorHAnsi"/>
                <w:sz w:val="22"/>
                <w:szCs w:val="22"/>
              </w:rPr>
              <w:t>and</w:t>
            </w:r>
            <w:r w:rsidRPr="00FE4EDA">
              <w:rPr>
                <w:rFonts w:asciiTheme="majorHAnsi" w:hAnsiTheme="majorHAnsi" w:cstheme="majorHAnsi"/>
                <w:spacing w:val="-15"/>
                <w:sz w:val="22"/>
                <w:szCs w:val="22"/>
              </w:rPr>
              <w:t xml:space="preserve"> </w:t>
            </w:r>
            <w:r w:rsidRPr="00FE4EDA">
              <w:rPr>
                <w:rFonts w:asciiTheme="majorHAnsi" w:hAnsiTheme="majorHAnsi" w:cstheme="majorHAnsi"/>
                <w:sz w:val="22"/>
                <w:szCs w:val="22"/>
              </w:rPr>
              <w:t>reinforce</w:t>
            </w:r>
            <w:r w:rsidRPr="00FE4EDA">
              <w:rPr>
                <w:rFonts w:asciiTheme="majorHAnsi" w:hAnsiTheme="majorHAnsi" w:cstheme="majorHAnsi"/>
                <w:spacing w:val="-14"/>
                <w:sz w:val="22"/>
                <w:szCs w:val="22"/>
              </w:rPr>
              <w:t xml:space="preserve"> </w:t>
            </w:r>
            <w:r w:rsidRPr="00FE4EDA">
              <w:rPr>
                <w:rFonts w:asciiTheme="majorHAnsi" w:hAnsiTheme="majorHAnsi" w:cstheme="majorHAnsi"/>
                <w:sz w:val="22"/>
                <w:szCs w:val="22"/>
              </w:rPr>
              <w:t>clear</w:t>
            </w:r>
            <w:r w:rsidRPr="00FE4EDA">
              <w:rPr>
                <w:rFonts w:asciiTheme="majorHAnsi" w:hAnsiTheme="majorHAnsi" w:cstheme="majorHAnsi"/>
                <w:spacing w:val="-14"/>
                <w:sz w:val="22"/>
                <w:szCs w:val="22"/>
              </w:rPr>
              <w:t xml:space="preserve"> </w:t>
            </w:r>
            <w:r w:rsidRPr="00FE4EDA">
              <w:rPr>
                <w:rFonts w:asciiTheme="majorHAnsi" w:hAnsiTheme="majorHAnsi" w:cstheme="majorHAnsi"/>
                <w:sz w:val="22"/>
                <w:szCs w:val="22"/>
              </w:rPr>
              <w:t>standards</w:t>
            </w:r>
            <w:r w:rsidRPr="00FE4EDA">
              <w:rPr>
                <w:rFonts w:asciiTheme="majorHAnsi" w:hAnsiTheme="majorHAnsi" w:cstheme="majorHAnsi"/>
                <w:spacing w:val="-14"/>
                <w:sz w:val="22"/>
                <w:szCs w:val="22"/>
              </w:rPr>
              <w:t xml:space="preserve"> </w:t>
            </w:r>
            <w:r w:rsidRPr="00FE4EDA">
              <w:rPr>
                <w:rFonts w:asciiTheme="majorHAnsi" w:hAnsiTheme="majorHAnsi" w:cstheme="majorHAnsi"/>
                <w:sz w:val="22"/>
                <w:szCs w:val="22"/>
              </w:rPr>
              <w:t>for</w:t>
            </w:r>
            <w:r w:rsidRPr="00FE4EDA">
              <w:rPr>
                <w:rFonts w:asciiTheme="majorHAnsi" w:hAnsiTheme="majorHAnsi" w:cstheme="majorHAnsi"/>
                <w:spacing w:val="-13"/>
                <w:sz w:val="22"/>
                <w:szCs w:val="22"/>
              </w:rPr>
              <w:t xml:space="preserve"> </w:t>
            </w:r>
            <w:r w:rsidRPr="00FE4EDA">
              <w:rPr>
                <w:rFonts w:asciiTheme="majorHAnsi" w:hAnsiTheme="majorHAnsi" w:cstheme="majorHAnsi"/>
                <w:sz w:val="22"/>
                <w:szCs w:val="22"/>
              </w:rPr>
              <w:t>managing</w:t>
            </w:r>
            <w:r w:rsidRPr="00FE4EDA">
              <w:rPr>
                <w:rFonts w:asciiTheme="majorHAnsi" w:hAnsiTheme="majorHAnsi" w:cstheme="majorHAnsi"/>
                <w:spacing w:val="-15"/>
                <w:sz w:val="22"/>
                <w:szCs w:val="22"/>
              </w:rPr>
              <w:t xml:space="preserve"> </w:t>
            </w:r>
            <w:r w:rsidRPr="00FE4EDA">
              <w:rPr>
                <w:rFonts w:asciiTheme="majorHAnsi" w:hAnsiTheme="majorHAnsi" w:cstheme="majorHAnsi"/>
                <w:spacing w:val="-2"/>
                <w:sz w:val="22"/>
                <w:szCs w:val="22"/>
              </w:rPr>
              <w:t>performance.</w:t>
            </w:r>
          </w:p>
          <w:p w14:paraId="7F0C71BE" w14:textId="77777777" w:rsidR="00224E61" w:rsidRDefault="00224E61" w:rsidP="00224E61">
            <w:pPr>
              <w:pStyle w:val="ListParagraph"/>
              <w:numPr>
                <w:ilvl w:val="0"/>
                <w:numId w:val="30"/>
              </w:numPr>
              <w:rPr>
                <w:rFonts w:asciiTheme="majorHAnsi" w:eastAsia="Times New Roman" w:hAnsiTheme="majorHAnsi" w:cstheme="majorHAnsi"/>
                <w:color w:val="000000"/>
                <w:kern w:val="2"/>
              </w:rPr>
            </w:pPr>
            <w:r w:rsidRPr="00104D75">
              <w:rPr>
                <w:rFonts w:asciiTheme="majorHAnsi" w:eastAsia="Times New Roman" w:hAnsiTheme="majorHAnsi" w:cstheme="majorHAnsi"/>
                <w:color w:val="000000"/>
                <w:kern w:val="2"/>
              </w:rPr>
              <w:t xml:space="preserve">Non-financial performance management &amp; Risk Management  </w:t>
            </w:r>
          </w:p>
          <w:p w14:paraId="168A677F" w14:textId="610AFDFB" w:rsidR="00224E61" w:rsidRPr="00273A8D" w:rsidRDefault="00224E61" w:rsidP="00273A8D">
            <w:pPr>
              <w:pStyle w:val="ListParagraph"/>
              <w:numPr>
                <w:ilvl w:val="0"/>
                <w:numId w:val="30"/>
              </w:numPr>
              <w:rPr>
                <w:rFonts w:asciiTheme="majorHAnsi" w:eastAsia="Times New Roman" w:hAnsiTheme="majorHAnsi" w:cstheme="majorHAnsi"/>
                <w:color w:val="000000"/>
                <w:kern w:val="2"/>
              </w:rPr>
            </w:pPr>
            <w:r w:rsidRPr="00224E61">
              <w:rPr>
                <w:rFonts w:asciiTheme="majorHAnsi" w:hAnsiTheme="majorHAnsi" w:cstheme="majorHAnsi"/>
                <w:kern w:val="2"/>
              </w:rPr>
              <w:t>Ensure that reports and performance information including financial information is presented to Senior Leadership Team.</w:t>
            </w:r>
          </w:p>
          <w:p w14:paraId="44D652AD" w14:textId="77777777" w:rsidR="004E4206" w:rsidRPr="00560D9D" w:rsidRDefault="004E4206" w:rsidP="004E4206">
            <w:pPr>
              <w:pStyle w:val="Default"/>
              <w:spacing w:line="276" w:lineRule="auto"/>
              <w:rPr>
                <w:rFonts w:asciiTheme="majorHAnsi" w:hAnsiTheme="majorHAnsi" w:cstheme="majorHAnsi"/>
                <w:kern w:val="2"/>
                <w:sz w:val="22"/>
                <w:szCs w:val="22"/>
              </w:rPr>
            </w:pPr>
          </w:p>
          <w:p w14:paraId="6BA18759" w14:textId="21540C73" w:rsidR="00104D75" w:rsidRPr="00104D75" w:rsidRDefault="00560D9D" w:rsidP="00683119">
            <w:pPr>
              <w:pStyle w:val="Default"/>
              <w:spacing w:line="276" w:lineRule="auto"/>
              <w:rPr>
                <w:rFonts w:asciiTheme="majorHAnsi" w:hAnsiTheme="majorHAnsi" w:cstheme="majorHAnsi"/>
                <w:b/>
                <w:bCs/>
                <w:kern w:val="2"/>
                <w:sz w:val="22"/>
                <w:szCs w:val="22"/>
              </w:rPr>
            </w:pPr>
            <w:r>
              <w:rPr>
                <w:rFonts w:asciiTheme="majorHAnsi" w:hAnsiTheme="majorHAnsi" w:cstheme="majorHAnsi"/>
                <w:b/>
                <w:bCs/>
                <w:kern w:val="2"/>
                <w:sz w:val="22"/>
                <w:szCs w:val="22"/>
              </w:rPr>
              <w:t xml:space="preserve">LEADERSHIP AND </w:t>
            </w:r>
            <w:r w:rsidR="00AA5153">
              <w:rPr>
                <w:rFonts w:asciiTheme="majorHAnsi" w:hAnsiTheme="majorHAnsi" w:cstheme="majorHAnsi"/>
                <w:b/>
                <w:bCs/>
                <w:kern w:val="2"/>
                <w:sz w:val="22"/>
                <w:szCs w:val="22"/>
              </w:rPr>
              <w:t>DEPARTMENTAL</w:t>
            </w:r>
            <w:r w:rsidR="00104D75" w:rsidRPr="00104D75">
              <w:rPr>
                <w:rFonts w:asciiTheme="majorHAnsi" w:hAnsiTheme="majorHAnsi" w:cstheme="majorHAnsi"/>
                <w:b/>
                <w:bCs/>
                <w:kern w:val="2"/>
                <w:sz w:val="22"/>
                <w:szCs w:val="22"/>
              </w:rPr>
              <w:t xml:space="preserve"> MANAGEMENT</w:t>
            </w:r>
          </w:p>
          <w:p w14:paraId="36E2D9BC" w14:textId="77777777" w:rsidR="00560D9D" w:rsidRPr="00560D9D" w:rsidRDefault="00104D75" w:rsidP="00224E61">
            <w:pPr>
              <w:pStyle w:val="Default"/>
              <w:numPr>
                <w:ilvl w:val="0"/>
                <w:numId w:val="30"/>
              </w:numPr>
              <w:spacing w:line="276" w:lineRule="auto"/>
              <w:rPr>
                <w:rFonts w:asciiTheme="majorHAnsi" w:hAnsiTheme="majorHAnsi" w:cstheme="majorHAnsi"/>
                <w:kern w:val="2"/>
                <w:sz w:val="22"/>
                <w:szCs w:val="22"/>
              </w:rPr>
            </w:pPr>
            <w:r w:rsidRPr="00560D9D">
              <w:rPr>
                <w:rFonts w:asciiTheme="majorHAnsi" w:hAnsiTheme="majorHAnsi" w:cstheme="majorHAnsi"/>
                <w:kern w:val="2"/>
                <w:sz w:val="22"/>
                <w:szCs w:val="22"/>
              </w:rPr>
              <w:t>Lead and Manage the Corporate and Democratic Service</w:t>
            </w:r>
            <w:r w:rsidR="00AA5153" w:rsidRPr="00560D9D">
              <w:rPr>
                <w:rFonts w:asciiTheme="majorHAnsi" w:hAnsiTheme="majorHAnsi" w:cstheme="majorHAnsi"/>
                <w:kern w:val="2"/>
                <w:sz w:val="22"/>
                <w:szCs w:val="22"/>
              </w:rPr>
              <w:t xml:space="preserve">, including </w:t>
            </w:r>
            <w:r w:rsidR="00AA5153" w:rsidRPr="00560D9D">
              <w:rPr>
                <w:rFonts w:asciiTheme="majorHAnsi" w:hAnsiTheme="majorHAnsi" w:cstheme="majorHAnsi"/>
                <w:kern w:val="2"/>
                <w:sz w:val="22"/>
                <w:szCs w:val="22"/>
              </w:rPr>
              <w:t>Registration</w:t>
            </w:r>
            <w:r w:rsidR="00AA5153" w:rsidRPr="00560D9D">
              <w:rPr>
                <w:rFonts w:asciiTheme="majorHAnsi" w:hAnsiTheme="majorHAnsi" w:cstheme="majorHAnsi"/>
                <w:kern w:val="2"/>
                <w:sz w:val="22"/>
                <w:szCs w:val="22"/>
              </w:rPr>
              <w:t>, Elections</w:t>
            </w:r>
            <w:r w:rsidR="00560D9D" w:rsidRPr="00560D9D">
              <w:rPr>
                <w:rFonts w:asciiTheme="majorHAnsi" w:hAnsiTheme="majorHAnsi" w:cstheme="majorHAnsi"/>
                <w:kern w:val="2"/>
                <w:sz w:val="22"/>
                <w:szCs w:val="22"/>
              </w:rPr>
              <w:t>.</w:t>
            </w:r>
          </w:p>
          <w:p w14:paraId="4B4E67F5" w14:textId="77777777" w:rsidR="004E4206" w:rsidRPr="004E4206" w:rsidRDefault="00560D9D" w:rsidP="00224E61">
            <w:pPr>
              <w:pStyle w:val="Default"/>
              <w:numPr>
                <w:ilvl w:val="0"/>
                <w:numId w:val="30"/>
              </w:numPr>
              <w:spacing w:line="276" w:lineRule="auto"/>
              <w:rPr>
                <w:rFonts w:asciiTheme="majorHAnsi" w:hAnsiTheme="majorHAnsi" w:cstheme="majorHAnsi"/>
                <w:kern w:val="2"/>
                <w:sz w:val="22"/>
                <w:szCs w:val="22"/>
              </w:rPr>
            </w:pPr>
            <w:r w:rsidRPr="00560D9D">
              <w:rPr>
                <w:rFonts w:asciiTheme="majorHAnsi" w:hAnsiTheme="majorHAnsi" w:cstheme="majorHAnsi"/>
                <w:sz w:val="22"/>
                <w:szCs w:val="22"/>
              </w:rPr>
              <w:t>Engender effective relationships within the team in order to maximise individual contributions towards the effective delivery of business functions, through</w:t>
            </w:r>
            <w:r w:rsidRPr="00560D9D">
              <w:rPr>
                <w:rFonts w:asciiTheme="majorHAnsi" w:hAnsiTheme="majorHAnsi" w:cstheme="majorHAnsi"/>
                <w:spacing w:val="-11"/>
                <w:sz w:val="22"/>
                <w:szCs w:val="22"/>
              </w:rPr>
              <w:t xml:space="preserve"> </w:t>
            </w:r>
            <w:r w:rsidRPr="00560D9D">
              <w:rPr>
                <w:rFonts w:asciiTheme="majorHAnsi" w:hAnsiTheme="majorHAnsi" w:cstheme="majorHAnsi"/>
                <w:sz w:val="22"/>
                <w:szCs w:val="22"/>
              </w:rPr>
              <w:t>the</w:t>
            </w:r>
            <w:r w:rsidRPr="00560D9D">
              <w:rPr>
                <w:rFonts w:asciiTheme="majorHAnsi" w:hAnsiTheme="majorHAnsi" w:cstheme="majorHAnsi"/>
                <w:spacing w:val="-11"/>
                <w:sz w:val="22"/>
                <w:szCs w:val="22"/>
              </w:rPr>
              <w:t xml:space="preserve"> </w:t>
            </w:r>
            <w:r w:rsidRPr="00560D9D">
              <w:rPr>
                <w:rFonts w:asciiTheme="majorHAnsi" w:hAnsiTheme="majorHAnsi" w:cstheme="majorHAnsi"/>
                <w:sz w:val="22"/>
                <w:szCs w:val="22"/>
              </w:rPr>
              <w:t>provision</w:t>
            </w:r>
            <w:r w:rsidRPr="00560D9D">
              <w:rPr>
                <w:rFonts w:asciiTheme="majorHAnsi" w:hAnsiTheme="majorHAnsi" w:cstheme="majorHAnsi"/>
                <w:spacing w:val="-8"/>
                <w:sz w:val="22"/>
                <w:szCs w:val="22"/>
              </w:rPr>
              <w:t xml:space="preserve"> </w:t>
            </w:r>
            <w:r w:rsidRPr="00560D9D">
              <w:rPr>
                <w:rFonts w:asciiTheme="majorHAnsi" w:hAnsiTheme="majorHAnsi" w:cstheme="majorHAnsi"/>
                <w:sz w:val="22"/>
                <w:szCs w:val="22"/>
              </w:rPr>
              <w:t>of</w:t>
            </w:r>
            <w:r w:rsidRPr="00560D9D">
              <w:rPr>
                <w:rFonts w:asciiTheme="majorHAnsi" w:hAnsiTheme="majorHAnsi" w:cstheme="majorHAnsi"/>
                <w:spacing w:val="-10"/>
                <w:sz w:val="22"/>
                <w:szCs w:val="22"/>
              </w:rPr>
              <w:t xml:space="preserve"> </w:t>
            </w:r>
            <w:r w:rsidRPr="00560D9D">
              <w:rPr>
                <w:rFonts w:asciiTheme="majorHAnsi" w:hAnsiTheme="majorHAnsi" w:cstheme="majorHAnsi"/>
                <w:sz w:val="22"/>
                <w:szCs w:val="22"/>
              </w:rPr>
              <w:t>clear</w:t>
            </w:r>
            <w:r w:rsidRPr="00560D9D">
              <w:rPr>
                <w:rFonts w:asciiTheme="majorHAnsi" w:hAnsiTheme="majorHAnsi" w:cstheme="majorHAnsi"/>
                <w:spacing w:val="-9"/>
                <w:sz w:val="22"/>
                <w:szCs w:val="22"/>
              </w:rPr>
              <w:t xml:space="preserve"> </w:t>
            </w:r>
            <w:r w:rsidRPr="00560D9D">
              <w:rPr>
                <w:rFonts w:asciiTheme="majorHAnsi" w:hAnsiTheme="majorHAnsi" w:cstheme="majorHAnsi"/>
                <w:sz w:val="22"/>
                <w:szCs w:val="22"/>
              </w:rPr>
              <w:t>directions,</w:t>
            </w:r>
            <w:r w:rsidRPr="00560D9D">
              <w:rPr>
                <w:rFonts w:asciiTheme="majorHAnsi" w:hAnsiTheme="majorHAnsi" w:cstheme="majorHAnsi"/>
                <w:spacing w:val="-12"/>
                <w:sz w:val="22"/>
                <w:szCs w:val="22"/>
              </w:rPr>
              <w:t xml:space="preserve"> </w:t>
            </w:r>
            <w:r w:rsidRPr="00560D9D">
              <w:rPr>
                <w:rFonts w:asciiTheme="majorHAnsi" w:hAnsiTheme="majorHAnsi" w:cstheme="majorHAnsi"/>
                <w:sz w:val="22"/>
                <w:szCs w:val="22"/>
              </w:rPr>
              <w:t>mentoring,</w:t>
            </w:r>
            <w:r w:rsidRPr="00560D9D">
              <w:rPr>
                <w:rFonts w:asciiTheme="majorHAnsi" w:hAnsiTheme="majorHAnsi" w:cstheme="majorHAnsi"/>
                <w:spacing w:val="-9"/>
                <w:sz w:val="22"/>
                <w:szCs w:val="22"/>
              </w:rPr>
              <w:t xml:space="preserve"> </w:t>
            </w:r>
            <w:r w:rsidRPr="00560D9D">
              <w:rPr>
                <w:rFonts w:asciiTheme="majorHAnsi" w:hAnsiTheme="majorHAnsi" w:cstheme="majorHAnsi"/>
                <w:sz w:val="22"/>
                <w:szCs w:val="22"/>
              </w:rPr>
              <w:t>supporting</w:t>
            </w:r>
            <w:r w:rsidRPr="00560D9D">
              <w:rPr>
                <w:rFonts w:asciiTheme="majorHAnsi" w:hAnsiTheme="majorHAnsi" w:cstheme="majorHAnsi"/>
                <w:spacing w:val="-12"/>
                <w:sz w:val="22"/>
                <w:szCs w:val="22"/>
              </w:rPr>
              <w:t xml:space="preserve"> </w:t>
            </w:r>
            <w:r w:rsidRPr="00560D9D">
              <w:rPr>
                <w:rFonts w:asciiTheme="majorHAnsi" w:hAnsiTheme="majorHAnsi" w:cstheme="majorHAnsi"/>
                <w:sz w:val="22"/>
                <w:szCs w:val="22"/>
              </w:rPr>
              <w:t>and</w:t>
            </w:r>
            <w:r w:rsidRPr="00560D9D">
              <w:rPr>
                <w:rFonts w:asciiTheme="majorHAnsi" w:hAnsiTheme="majorHAnsi" w:cstheme="majorHAnsi"/>
                <w:spacing w:val="-8"/>
                <w:sz w:val="22"/>
                <w:szCs w:val="22"/>
              </w:rPr>
              <w:t xml:space="preserve"> </w:t>
            </w:r>
            <w:r w:rsidRPr="00560D9D">
              <w:rPr>
                <w:rFonts w:asciiTheme="majorHAnsi" w:hAnsiTheme="majorHAnsi" w:cstheme="majorHAnsi"/>
                <w:sz w:val="22"/>
                <w:szCs w:val="22"/>
              </w:rPr>
              <w:t xml:space="preserve">motivating </w:t>
            </w:r>
            <w:r w:rsidRPr="00560D9D">
              <w:rPr>
                <w:rFonts w:asciiTheme="majorHAnsi" w:hAnsiTheme="majorHAnsi" w:cstheme="majorHAnsi"/>
                <w:spacing w:val="-2"/>
                <w:sz w:val="22"/>
                <w:szCs w:val="22"/>
              </w:rPr>
              <w:t>staff.</w:t>
            </w:r>
          </w:p>
          <w:p w14:paraId="260EECA1" w14:textId="2670AA9F" w:rsidR="004E4206" w:rsidRPr="004E4206" w:rsidRDefault="004E4206" w:rsidP="00224E61">
            <w:pPr>
              <w:pStyle w:val="Default"/>
              <w:numPr>
                <w:ilvl w:val="0"/>
                <w:numId w:val="30"/>
              </w:numPr>
              <w:spacing w:line="276" w:lineRule="auto"/>
              <w:rPr>
                <w:rFonts w:asciiTheme="majorHAnsi" w:hAnsiTheme="majorHAnsi" w:cstheme="majorHAnsi"/>
                <w:kern w:val="2"/>
                <w:sz w:val="22"/>
                <w:szCs w:val="22"/>
              </w:rPr>
            </w:pPr>
            <w:r w:rsidRPr="004E4206">
              <w:rPr>
                <w:rFonts w:asciiTheme="majorHAnsi" w:hAnsiTheme="majorHAnsi" w:cstheme="majorHAnsi"/>
                <w:kern w:val="2"/>
                <w:sz w:val="22"/>
                <w:szCs w:val="22"/>
              </w:rPr>
              <w:lastRenderedPageBreak/>
              <w:t>Monitoring of the budget allocated to the democratic and corporate service area, including the management of external contracts/service level agreements.</w:t>
            </w:r>
          </w:p>
          <w:p w14:paraId="7B3B8FEF" w14:textId="1ADB2ED5" w:rsidR="00560D9D" w:rsidRDefault="004E4206" w:rsidP="00224E61">
            <w:pPr>
              <w:pStyle w:val="Default"/>
              <w:numPr>
                <w:ilvl w:val="0"/>
                <w:numId w:val="30"/>
              </w:numPr>
              <w:spacing w:line="276" w:lineRule="auto"/>
              <w:rPr>
                <w:rFonts w:asciiTheme="majorHAnsi" w:hAnsiTheme="majorHAnsi" w:cstheme="majorHAnsi"/>
                <w:kern w:val="2"/>
                <w:sz w:val="22"/>
                <w:szCs w:val="22"/>
              </w:rPr>
            </w:pPr>
            <w:r>
              <w:rPr>
                <w:rFonts w:asciiTheme="majorHAnsi" w:hAnsiTheme="majorHAnsi" w:cstheme="majorHAnsi"/>
                <w:kern w:val="2"/>
                <w:sz w:val="22"/>
                <w:szCs w:val="22"/>
              </w:rPr>
              <w:t>R</w:t>
            </w:r>
            <w:r w:rsidR="00560D9D" w:rsidRPr="00560D9D">
              <w:rPr>
                <w:rFonts w:asciiTheme="majorHAnsi" w:hAnsiTheme="majorHAnsi" w:cstheme="majorHAnsi"/>
                <w:kern w:val="2"/>
                <w:sz w:val="22"/>
                <w:szCs w:val="22"/>
              </w:rPr>
              <w:t>ecommendations and, within agreed delegated authorities, decisions are required which are not bound by formal procedures and may include those relating to project performance and risk management.</w:t>
            </w:r>
          </w:p>
          <w:p w14:paraId="21DDA4CB" w14:textId="77777777" w:rsidR="00560D9D" w:rsidRDefault="00560D9D" w:rsidP="00224E61">
            <w:pPr>
              <w:pStyle w:val="Default"/>
              <w:numPr>
                <w:ilvl w:val="0"/>
                <w:numId w:val="30"/>
              </w:numPr>
              <w:spacing w:line="276" w:lineRule="auto"/>
              <w:rPr>
                <w:rFonts w:asciiTheme="majorHAnsi" w:hAnsiTheme="majorHAnsi" w:cstheme="majorHAnsi"/>
                <w:kern w:val="2"/>
                <w:sz w:val="22"/>
                <w:szCs w:val="22"/>
              </w:rPr>
            </w:pPr>
            <w:r w:rsidRPr="00560D9D">
              <w:rPr>
                <w:rFonts w:asciiTheme="majorHAnsi" w:hAnsiTheme="majorHAnsi" w:cstheme="majorHAnsi"/>
                <w:kern w:val="2"/>
                <w:sz w:val="22"/>
                <w:szCs w:val="22"/>
              </w:rPr>
              <w:t>Responsible for decision making on a broad variety of matters, ensuring that in making decisions a range of options are explored and that risks and resource implications are taken full account of. Providing evidence to back up decisions.</w:t>
            </w:r>
          </w:p>
          <w:p w14:paraId="0841E773" w14:textId="6D3B955B" w:rsidR="00560D9D" w:rsidRPr="00560D9D" w:rsidRDefault="00560D9D" w:rsidP="00224E61">
            <w:pPr>
              <w:pStyle w:val="Default"/>
              <w:numPr>
                <w:ilvl w:val="0"/>
                <w:numId w:val="30"/>
              </w:numPr>
              <w:spacing w:line="276" w:lineRule="auto"/>
              <w:rPr>
                <w:rFonts w:asciiTheme="majorHAnsi" w:hAnsiTheme="majorHAnsi" w:cstheme="majorHAnsi"/>
                <w:kern w:val="2"/>
                <w:sz w:val="22"/>
                <w:szCs w:val="22"/>
              </w:rPr>
            </w:pPr>
            <w:r w:rsidRPr="00560D9D">
              <w:rPr>
                <w:rFonts w:asciiTheme="majorHAnsi" w:hAnsiTheme="majorHAnsi" w:cstheme="majorHAnsi"/>
                <w:kern w:val="2"/>
                <w:sz w:val="22"/>
                <w:szCs w:val="22"/>
              </w:rPr>
              <w:t>Balancing of competing priorities arising from the delivery of a diverse and sensitive work area. This will include:</w:t>
            </w:r>
          </w:p>
          <w:p w14:paraId="6358E471" w14:textId="77777777" w:rsidR="00560D9D" w:rsidRPr="00FE4EDA" w:rsidRDefault="00560D9D" w:rsidP="00224E61">
            <w:pPr>
              <w:pStyle w:val="Default"/>
              <w:numPr>
                <w:ilvl w:val="1"/>
                <w:numId w:val="30"/>
              </w:numPr>
              <w:spacing w:line="276" w:lineRule="auto"/>
              <w:rPr>
                <w:rFonts w:asciiTheme="majorHAnsi" w:hAnsiTheme="majorHAnsi" w:cstheme="majorHAnsi"/>
                <w:kern w:val="2"/>
                <w:sz w:val="22"/>
                <w:szCs w:val="22"/>
              </w:rPr>
            </w:pPr>
            <w:r w:rsidRPr="00FE4EDA">
              <w:rPr>
                <w:rFonts w:asciiTheme="majorHAnsi" w:hAnsiTheme="majorHAnsi" w:cstheme="majorHAnsi"/>
                <w:kern w:val="2"/>
                <w:sz w:val="22"/>
                <w:szCs w:val="22"/>
              </w:rPr>
              <w:t>The resolution of project specific issues which enable the service to meet its performance objectives.</w:t>
            </w:r>
          </w:p>
          <w:p w14:paraId="6440AFB2" w14:textId="77777777" w:rsidR="00560D9D" w:rsidRPr="00FE4EDA" w:rsidRDefault="00560D9D" w:rsidP="00224E61">
            <w:pPr>
              <w:pStyle w:val="Default"/>
              <w:numPr>
                <w:ilvl w:val="1"/>
                <w:numId w:val="30"/>
              </w:numPr>
              <w:spacing w:line="276" w:lineRule="auto"/>
              <w:rPr>
                <w:rFonts w:asciiTheme="majorHAnsi" w:hAnsiTheme="majorHAnsi" w:cstheme="majorHAnsi"/>
                <w:kern w:val="2"/>
                <w:sz w:val="22"/>
                <w:szCs w:val="22"/>
              </w:rPr>
            </w:pPr>
            <w:r w:rsidRPr="00FE4EDA">
              <w:rPr>
                <w:rFonts w:asciiTheme="majorHAnsi" w:hAnsiTheme="majorHAnsi" w:cstheme="majorHAnsi"/>
                <w:kern w:val="2"/>
                <w:sz w:val="22"/>
                <w:szCs w:val="22"/>
              </w:rPr>
              <w:t>Identifying and mitigating risk at project or portfolio level arising from performance, compliance, finance or capacity.</w:t>
            </w:r>
          </w:p>
          <w:p w14:paraId="20A1280B" w14:textId="77777777" w:rsidR="00560D9D" w:rsidRPr="00FE4EDA" w:rsidRDefault="00560D9D" w:rsidP="00224E61">
            <w:pPr>
              <w:pStyle w:val="Default"/>
              <w:numPr>
                <w:ilvl w:val="1"/>
                <w:numId w:val="30"/>
              </w:numPr>
              <w:spacing w:line="276" w:lineRule="auto"/>
              <w:rPr>
                <w:rFonts w:asciiTheme="majorHAnsi" w:hAnsiTheme="majorHAnsi" w:cstheme="majorHAnsi"/>
                <w:kern w:val="2"/>
                <w:sz w:val="22"/>
                <w:szCs w:val="22"/>
              </w:rPr>
            </w:pPr>
            <w:r w:rsidRPr="00FE4EDA">
              <w:rPr>
                <w:rFonts w:asciiTheme="majorHAnsi" w:hAnsiTheme="majorHAnsi" w:cstheme="majorHAnsi"/>
                <w:kern w:val="2"/>
                <w:sz w:val="22"/>
                <w:szCs w:val="22"/>
              </w:rPr>
              <w:t>Identifying the appropriate mechanism to translate the corporate communication strategy, committee processes, performance management and information governance across the Authority.</w:t>
            </w:r>
          </w:p>
          <w:p w14:paraId="6189E272" w14:textId="77777777" w:rsidR="00560D9D" w:rsidRDefault="00560D9D" w:rsidP="00224E61">
            <w:pPr>
              <w:pStyle w:val="Default"/>
              <w:numPr>
                <w:ilvl w:val="1"/>
                <w:numId w:val="30"/>
              </w:numPr>
              <w:spacing w:line="276" w:lineRule="auto"/>
              <w:rPr>
                <w:rFonts w:asciiTheme="majorHAnsi" w:hAnsiTheme="majorHAnsi" w:cstheme="majorHAnsi"/>
                <w:kern w:val="2"/>
                <w:sz w:val="22"/>
                <w:szCs w:val="22"/>
              </w:rPr>
            </w:pPr>
            <w:r w:rsidRPr="00FE4EDA">
              <w:rPr>
                <w:rFonts w:asciiTheme="majorHAnsi" w:hAnsiTheme="majorHAnsi" w:cstheme="majorHAnsi"/>
                <w:kern w:val="2"/>
                <w:sz w:val="22"/>
                <w:szCs w:val="22"/>
              </w:rPr>
              <w:t xml:space="preserve">To monitor and handle in the most appropriate manner corporate and other complaints, and to task the Senior Leadership Team, Senior Officers, and other Officers with the resolution of complaints. </w:t>
            </w:r>
          </w:p>
          <w:p w14:paraId="134454EA" w14:textId="77777777" w:rsidR="00224E61" w:rsidRDefault="00560D9D" w:rsidP="00224E61">
            <w:pPr>
              <w:pStyle w:val="Default"/>
              <w:numPr>
                <w:ilvl w:val="0"/>
                <w:numId w:val="30"/>
              </w:numPr>
              <w:spacing w:line="276" w:lineRule="auto"/>
              <w:rPr>
                <w:rFonts w:asciiTheme="majorHAnsi" w:hAnsiTheme="majorHAnsi" w:cstheme="majorHAnsi"/>
                <w:kern w:val="2"/>
                <w:sz w:val="22"/>
                <w:szCs w:val="22"/>
              </w:rPr>
            </w:pPr>
            <w:r w:rsidRPr="00560D9D">
              <w:rPr>
                <w:rFonts w:asciiTheme="majorHAnsi" w:hAnsiTheme="majorHAnsi" w:cstheme="majorHAnsi"/>
                <w:kern w:val="2"/>
                <w:sz w:val="22"/>
                <w:szCs w:val="22"/>
              </w:rPr>
              <w:t>Commissioning support to ensure services and functions are maintained during periods of staff absence or to manage change.</w:t>
            </w:r>
          </w:p>
          <w:p w14:paraId="0C5307AD" w14:textId="4624F7D4" w:rsidR="00224E61" w:rsidRPr="00224E61" w:rsidRDefault="00224E61" w:rsidP="00224E61">
            <w:pPr>
              <w:pStyle w:val="Default"/>
              <w:numPr>
                <w:ilvl w:val="0"/>
                <w:numId w:val="30"/>
              </w:numPr>
              <w:spacing w:line="276" w:lineRule="auto"/>
              <w:rPr>
                <w:rFonts w:asciiTheme="majorHAnsi" w:hAnsiTheme="majorHAnsi" w:cstheme="majorHAnsi"/>
                <w:kern w:val="2"/>
                <w:sz w:val="22"/>
                <w:szCs w:val="22"/>
              </w:rPr>
            </w:pPr>
            <w:r w:rsidRPr="00224E61">
              <w:rPr>
                <w:rFonts w:asciiTheme="majorHAnsi" w:hAnsiTheme="majorHAnsi" w:cstheme="majorHAnsi"/>
                <w:kern w:val="2"/>
                <w:sz w:val="22"/>
                <w:szCs w:val="22"/>
              </w:rPr>
              <w:t>Work extended hours during periods of high demand, particularly during elections.</w:t>
            </w:r>
          </w:p>
          <w:p w14:paraId="7674A59C" w14:textId="2BAFD9EB" w:rsidR="00560D9D" w:rsidRPr="00560D9D" w:rsidRDefault="00560D9D" w:rsidP="00224E61">
            <w:pPr>
              <w:pStyle w:val="Default"/>
              <w:numPr>
                <w:ilvl w:val="0"/>
                <w:numId w:val="30"/>
              </w:numPr>
              <w:spacing w:line="276" w:lineRule="auto"/>
              <w:rPr>
                <w:rFonts w:asciiTheme="majorHAnsi" w:hAnsiTheme="majorHAnsi" w:cstheme="majorHAnsi"/>
                <w:kern w:val="2"/>
                <w:sz w:val="22"/>
                <w:szCs w:val="22"/>
              </w:rPr>
            </w:pPr>
            <w:r w:rsidRPr="00560D9D">
              <w:rPr>
                <w:rFonts w:asciiTheme="majorHAnsi" w:hAnsiTheme="majorHAnsi" w:cstheme="majorHAnsi"/>
                <w:kern w:val="2"/>
                <w:sz w:val="22"/>
                <w:szCs w:val="22"/>
              </w:rPr>
              <w:t>Seeking out creative and practical options to resolve issues, within the regulatory constraints of public service and brokering solutions to cross unit working, to ensure balance of workloads.</w:t>
            </w:r>
          </w:p>
          <w:p w14:paraId="3179BE4D" w14:textId="77777777" w:rsidR="00560D9D" w:rsidRPr="00560D9D" w:rsidRDefault="00560D9D" w:rsidP="00560D9D">
            <w:pPr>
              <w:pStyle w:val="Default"/>
              <w:spacing w:line="276" w:lineRule="auto"/>
              <w:rPr>
                <w:rFonts w:asciiTheme="majorHAnsi" w:hAnsiTheme="majorHAnsi" w:cstheme="majorHAnsi"/>
                <w:kern w:val="2"/>
                <w:sz w:val="22"/>
                <w:szCs w:val="22"/>
              </w:rPr>
            </w:pPr>
          </w:p>
          <w:p w14:paraId="76053CF0" w14:textId="7F295867" w:rsidR="00683119" w:rsidRPr="00FE4EDA" w:rsidRDefault="00683119" w:rsidP="00683119">
            <w:pPr>
              <w:pStyle w:val="Default"/>
              <w:spacing w:line="276" w:lineRule="auto"/>
              <w:rPr>
                <w:rFonts w:asciiTheme="majorHAnsi" w:hAnsiTheme="majorHAnsi" w:cstheme="majorHAnsi"/>
                <w:kern w:val="2"/>
                <w:sz w:val="22"/>
                <w:szCs w:val="22"/>
              </w:rPr>
            </w:pPr>
            <w:r w:rsidRPr="00FE4EDA">
              <w:rPr>
                <w:rFonts w:asciiTheme="majorHAnsi" w:hAnsiTheme="majorHAnsi" w:cstheme="majorHAnsi"/>
                <w:kern w:val="2"/>
                <w:sz w:val="22"/>
                <w:szCs w:val="22"/>
              </w:rPr>
              <w:t xml:space="preserve">This role requires a high degree of autonomy and accountability. </w:t>
            </w:r>
          </w:p>
          <w:p w14:paraId="20EF31C3" w14:textId="33E8EE26" w:rsidR="002143FC" w:rsidRPr="00FE4EDA" w:rsidRDefault="002143FC" w:rsidP="002143FC">
            <w:pPr>
              <w:pStyle w:val="Default"/>
              <w:spacing w:line="276" w:lineRule="auto"/>
              <w:rPr>
                <w:rFonts w:asciiTheme="majorHAnsi" w:hAnsiTheme="majorHAnsi" w:cstheme="majorHAnsi"/>
                <w:kern w:val="2"/>
                <w:sz w:val="22"/>
                <w:szCs w:val="22"/>
              </w:rPr>
            </w:pPr>
            <w:r w:rsidRPr="00FE4EDA">
              <w:rPr>
                <w:rFonts w:asciiTheme="majorHAnsi" w:hAnsiTheme="majorHAnsi" w:cstheme="majorHAnsi"/>
                <w:kern w:val="2"/>
                <w:sz w:val="22"/>
                <w:szCs w:val="22"/>
              </w:rPr>
              <w:t xml:space="preserve"> </w:t>
            </w:r>
          </w:p>
        </w:tc>
      </w:tr>
    </w:tbl>
    <w:p w14:paraId="20EF31C5" w14:textId="77777777" w:rsidR="00485539" w:rsidRPr="00FE4EDA" w:rsidRDefault="00485539" w:rsidP="006B7075">
      <w:pPr>
        <w:rPr>
          <w:rFonts w:asciiTheme="majorHAnsi" w:hAnsiTheme="majorHAnsi" w:cstheme="majorHAnsi"/>
        </w:rPr>
      </w:pPr>
    </w:p>
    <w:p w14:paraId="20EF31C6" w14:textId="77777777" w:rsidR="00485539" w:rsidRPr="00FE4EDA" w:rsidRDefault="00485539" w:rsidP="006B7075">
      <w:pPr>
        <w:rPr>
          <w:rFonts w:asciiTheme="majorHAnsi" w:hAnsiTheme="majorHAnsi" w:cstheme="majorHAnsi"/>
        </w:rPr>
      </w:pPr>
    </w:p>
    <w:p w14:paraId="215C3A78" w14:textId="77777777" w:rsidR="00C92854" w:rsidRPr="00FE4EDA" w:rsidRDefault="00C92854">
      <w:pPr>
        <w:rPr>
          <w:rFonts w:asciiTheme="majorHAnsi" w:eastAsia="Open Sans" w:hAnsiTheme="majorHAnsi" w:cstheme="majorHAnsi"/>
          <w:b/>
          <w:color w:val="365F91" w:themeColor="accent1" w:themeShade="BF"/>
        </w:rPr>
      </w:pPr>
      <w:r w:rsidRPr="00FE4EDA">
        <w:rPr>
          <w:rFonts w:asciiTheme="majorHAnsi" w:hAnsiTheme="majorHAnsi" w:cstheme="majorHAnsi"/>
        </w:rPr>
        <w:br w:type="page"/>
      </w:r>
    </w:p>
    <w:p w14:paraId="31C414C9" w14:textId="58AA8925" w:rsidR="009A32F1" w:rsidRPr="00FE4EDA" w:rsidRDefault="009A32F1" w:rsidP="009A32F1">
      <w:pPr>
        <w:pStyle w:val="Heading1"/>
        <w:rPr>
          <w:sz w:val="22"/>
          <w:szCs w:val="22"/>
        </w:rPr>
      </w:pPr>
      <w:r w:rsidRPr="00FE4EDA">
        <w:rPr>
          <w:sz w:val="22"/>
          <w:szCs w:val="22"/>
        </w:rPr>
        <w:lastRenderedPageBreak/>
        <w:t xml:space="preserve">Working Conditions </w:t>
      </w:r>
    </w:p>
    <w:p w14:paraId="4A5E30B8" w14:textId="77777777" w:rsidR="009A32F1" w:rsidRPr="00FE4EDA" w:rsidRDefault="009A32F1" w:rsidP="009A32F1">
      <w:pPr>
        <w:spacing w:line="240" w:lineRule="auto"/>
        <w:rPr>
          <w:rFonts w:asciiTheme="majorHAnsi" w:hAnsiTheme="majorHAnsi" w:cstheme="majorHAnsi"/>
        </w:rPr>
      </w:pPr>
      <w:r w:rsidRPr="00FE4EDA">
        <w:rPr>
          <w:rFonts w:asciiTheme="majorHAnsi" w:hAnsiTheme="majorHAnsi" w:cstheme="majorHAnsi"/>
        </w:rPr>
        <w:t xml:space="preserve">The working conditions relate to those non-contractual elements of the job that may impact on the </w:t>
      </w:r>
    </w:p>
    <w:p w14:paraId="1A7FEA8C" w14:textId="77777777" w:rsidR="009A32F1" w:rsidRPr="00FE4EDA" w:rsidRDefault="009A32F1" w:rsidP="009A32F1">
      <w:pPr>
        <w:spacing w:line="240" w:lineRule="auto"/>
        <w:rPr>
          <w:rFonts w:asciiTheme="majorHAnsi" w:hAnsiTheme="majorHAnsi" w:cstheme="majorHAnsi"/>
        </w:rPr>
      </w:pPr>
      <w:r w:rsidRPr="00FE4EDA">
        <w:rPr>
          <w:rFonts w:asciiTheme="majorHAnsi" w:hAnsiTheme="majorHAnsi" w:cstheme="majorHAnsi"/>
        </w:rPr>
        <w:t>holder of the position, as well as those workplace-based responsibilities that are part of this job. These are not contractual but provide a guide to the working conditions and the potential hazards and risks that may be faced.</w:t>
      </w:r>
    </w:p>
    <w:p w14:paraId="3855BF52" w14:textId="77777777" w:rsidR="009A32F1" w:rsidRPr="00FE4EDA" w:rsidRDefault="009A32F1" w:rsidP="009A32F1">
      <w:pPr>
        <w:spacing w:line="240" w:lineRule="auto"/>
        <w:rPr>
          <w:rFonts w:asciiTheme="majorHAnsi" w:hAnsiTheme="majorHAnsi" w:cstheme="majorHAnsi"/>
        </w:rPr>
      </w:pPr>
    </w:p>
    <w:tbl>
      <w:tblPr>
        <w:tblStyle w:val="TableGrid"/>
        <w:tblW w:w="0" w:type="auto"/>
        <w:tblLook w:val="04A0" w:firstRow="1" w:lastRow="0" w:firstColumn="1" w:lastColumn="0" w:noHBand="0" w:noVBand="1"/>
      </w:tblPr>
      <w:tblGrid>
        <w:gridCol w:w="9019"/>
      </w:tblGrid>
      <w:tr w:rsidR="009A32F1" w:rsidRPr="00FE4EDA" w14:paraId="39783888" w14:textId="77777777" w:rsidTr="003613A8">
        <w:trPr>
          <w:trHeight w:val="504"/>
        </w:trPr>
        <w:tc>
          <w:tcPr>
            <w:tcW w:w="9019" w:type="dxa"/>
            <w:shd w:val="clear" w:color="auto" w:fill="DBE5F1" w:themeFill="accent1" w:themeFillTint="33"/>
          </w:tcPr>
          <w:p w14:paraId="4C998B0C" w14:textId="77777777" w:rsidR="009A32F1" w:rsidRPr="00FE4EDA" w:rsidRDefault="009A32F1" w:rsidP="00903224">
            <w:pPr>
              <w:pStyle w:val="Heading2"/>
              <w:rPr>
                <w:rFonts w:asciiTheme="majorHAnsi" w:hAnsiTheme="majorHAnsi" w:cstheme="majorHAnsi"/>
                <w:sz w:val="22"/>
                <w:szCs w:val="22"/>
              </w:rPr>
            </w:pPr>
            <w:r w:rsidRPr="00FE4EDA">
              <w:rPr>
                <w:rFonts w:asciiTheme="majorHAnsi" w:hAnsiTheme="majorHAnsi" w:cstheme="majorHAnsi"/>
                <w:sz w:val="22"/>
                <w:szCs w:val="22"/>
              </w:rPr>
              <w:t xml:space="preserve">Health &amp; Safety at Work </w:t>
            </w:r>
          </w:p>
        </w:tc>
      </w:tr>
      <w:tr w:rsidR="009A32F1" w:rsidRPr="00FE4EDA" w14:paraId="3287A1E9" w14:textId="77777777" w:rsidTr="00903224">
        <w:tc>
          <w:tcPr>
            <w:tcW w:w="9019" w:type="dxa"/>
          </w:tcPr>
          <w:p w14:paraId="541D85D5" w14:textId="77777777" w:rsidR="009A32F1" w:rsidRPr="00FE4EDA" w:rsidRDefault="009A32F1" w:rsidP="00903224">
            <w:pPr>
              <w:rPr>
                <w:rFonts w:asciiTheme="majorHAnsi" w:hAnsiTheme="majorHAnsi" w:cstheme="majorHAnsi"/>
              </w:rPr>
            </w:pPr>
            <w:r w:rsidRPr="00FE4EDA">
              <w:rPr>
                <w:rFonts w:asciiTheme="majorHAnsi" w:hAnsiTheme="majorHAnsi" w:cstheme="majorHAnsi"/>
              </w:rPr>
              <w:t xml:space="preserve">To take responsibility for your own health, safety and wellbeing, and undertake health and safety duties and responsibilities for your role as specified within the Council’s Health and Safety Policy, and all other relevant health and safety policies, arrangements, procedures, systems of work as </w:t>
            </w:r>
          </w:p>
          <w:p w14:paraId="0BA420B6" w14:textId="77777777" w:rsidR="009A32F1" w:rsidRPr="00FE4EDA" w:rsidRDefault="009A32F1" w:rsidP="00903224">
            <w:pPr>
              <w:rPr>
                <w:rFonts w:asciiTheme="majorHAnsi" w:hAnsiTheme="majorHAnsi" w:cstheme="majorHAnsi"/>
              </w:rPr>
            </w:pPr>
            <w:r w:rsidRPr="00FE4EDA">
              <w:rPr>
                <w:rFonts w:asciiTheme="majorHAnsi" w:hAnsiTheme="majorHAnsi" w:cstheme="majorHAnsi"/>
              </w:rPr>
              <w:t>specified for the post/ role.</w:t>
            </w:r>
          </w:p>
        </w:tc>
      </w:tr>
    </w:tbl>
    <w:p w14:paraId="185B3F8A" w14:textId="77777777" w:rsidR="009A32F1" w:rsidRPr="00FE4EDA" w:rsidRDefault="009A32F1" w:rsidP="009A32F1">
      <w:pPr>
        <w:spacing w:line="240" w:lineRule="auto"/>
        <w:rPr>
          <w:rFonts w:asciiTheme="majorHAnsi" w:hAnsiTheme="majorHAnsi" w:cstheme="majorHAnsi"/>
        </w:rPr>
      </w:pPr>
    </w:p>
    <w:tbl>
      <w:tblPr>
        <w:tblStyle w:val="TableGrid"/>
        <w:tblW w:w="0" w:type="auto"/>
        <w:tblLook w:val="04A0" w:firstRow="1" w:lastRow="0" w:firstColumn="1" w:lastColumn="0" w:noHBand="0" w:noVBand="1"/>
      </w:tblPr>
      <w:tblGrid>
        <w:gridCol w:w="4509"/>
        <w:gridCol w:w="4510"/>
      </w:tblGrid>
      <w:tr w:rsidR="009A32F1" w:rsidRPr="00FE4EDA" w14:paraId="6930C213" w14:textId="77777777" w:rsidTr="003613A8">
        <w:trPr>
          <w:trHeight w:val="504"/>
        </w:trPr>
        <w:tc>
          <w:tcPr>
            <w:tcW w:w="9019" w:type="dxa"/>
            <w:gridSpan w:val="2"/>
            <w:shd w:val="clear" w:color="auto" w:fill="DBE5F1" w:themeFill="accent1" w:themeFillTint="33"/>
          </w:tcPr>
          <w:p w14:paraId="7FA14714" w14:textId="77777777" w:rsidR="009A32F1" w:rsidRPr="00FE4EDA" w:rsidRDefault="009A32F1" w:rsidP="00903224">
            <w:pPr>
              <w:pStyle w:val="Heading2"/>
              <w:rPr>
                <w:rFonts w:asciiTheme="majorHAnsi" w:hAnsiTheme="majorHAnsi" w:cstheme="majorHAnsi"/>
                <w:sz w:val="22"/>
                <w:szCs w:val="22"/>
              </w:rPr>
            </w:pPr>
            <w:r w:rsidRPr="00FE4EDA">
              <w:rPr>
                <w:rFonts w:asciiTheme="majorHAnsi" w:hAnsiTheme="majorHAnsi" w:cstheme="majorHAnsi"/>
                <w:sz w:val="22"/>
                <w:szCs w:val="22"/>
              </w:rPr>
              <w:t>Potential Hazards &amp; Risks</w:t>
            </w:r>
          </w:p>
        </w:tc>
      </w:tr>
      <w:tr w:rsidR="009A32F1" w:rsidRPr="00FE4EDA" w14:paraId="1B5AA936" w14:textId="77777777" w:rsidTr="00903224">
        <w:tc>
          <w:tcPr>
            <w:tcW w:w="9019" w:type="dxa"/>
            <w:gridSpan w:val="2"/>
          </w:tcPr>
          <w:p w14:paraId="0E923DD4" w14:textId="77777777" w:rsidR="009A32F1" w:rsidRPr="00FE4EDA" w:rsidRDefault="009A32F1" w:rsidP="00903224">
            <w:pPr>
              <w:rPr>
                <w:rFonts w:asciiTheme="majorHAnsi" w:hAnsiTheme="majorHAnsi" w:cstheme="majorHAnsi"/>
              </w:rPr>
            </w:pPr>
            <w:r w:rsidRPr="00FE4EDA">
              <w:rPr>
                <w:rFonts w:asciiTheme="majorHAnsi" w:hAnsiTheme="majorHAnsi" w:cstheme="majorHAnsi"/>
              </w:rPr>
              <w:t>The potential significant hazard(s) and risk(s) for this job are identified below (those ticked). The purpose of recording this information on the job description is so that the health status of the potential and actual post-holders can be assessed with regard to the significant hazards and risks. These hazards and risks should be based on the appropriate activity, process and/or operation risk assessment whereby all of the significant risks are identified, recorded and appropriately controlled. The list below is therefore not an exhaustive list because it is the risk assessment that details all significant risks that could arise out of or in connection with the work activity, but any others will be identified in the ‘other’ section.</w:t>
            </w:r>
          </w:p>
        </w:tc>
      </w:tr>
      <w:tr w:rsidR="009A32F1" w:rsidRPr="00FE4EDA" w14:paraId="55C28DF3" w14:textId="77777777" w:rsidTr="00903224">
        <w:trPr>
          <w:trHeight w:val="253"/>
        </w:trPr>
        <w:tc>
          <w:tcPr>
            <w:tcW w:w="4509" w:type="dxa"/>
          </w:tcPr>
          <w:p w14:paraId="001A4321" w14:textId="38B18C3C" w:rsidR="009A32F1" w:rsidRPr="00FE4EDA" w:rsidRDefault="00151AB2" w:rsidP="00903224">
            <w:pPr>
              <w:rPr>
                <w:rFonts w:asciiTheme="majorHAnsi" w:hAnsiTheme="majorHAnsi" w:cstheme="majorHAnsi"/>
              </w:rPr>
            </w:pPr>
            <w:sdt>
              <w:sdtPr>
                <w:rPr>
                  <w:rFonts w:asciiTheme="majorHAnsi" w:hAnsiTheme="majorHAnsi" w:cstheme="majorHAnsi"/>
                </w:rPr>
                <w:id w:val="1135212059"/>
                <w14:checkbox>
                  <w14:checked w14:val="1"/>
                  <w14:checkedState w14:val="2612" w14:font="MS Gothic"/>
                  <w14:uncheckedState w14:val="2610" w14:font="MS Gothic"/>
                </w14:checkbox>
              </w:sdtPr>
              <w:sdtEndPr/>
              <w:sdtContent>
                <w:r w:rsidR="00683119" w:rsidRPr="00FE4EDA">
                  <w:rPr>
                    <w:rFonts w:ascii="Segoe UI Symbol" w:eastAsia="MS Gothic" w:hAnsi="Segoe UI Symbol" w:cs="Segoe UI Symbol"/>
                  </w:rPr>
                  <w:t>☒</w:t>
                </w:r>
              </w:sdtContent>
            </w:sdt>
            <w:r w:rsidR="009A32F1" w:rsidRPr="00FE4EDA">
              <w:rPr>
                <w:rFonts w:asciiTheme="majorHAnsi" w:hAnsiTheme="majorHAnsi" w:cstheme="majorHAnsi"/>
              </w:rPr>
              <w:t xml:space="preserve">  Significant use of computers (display screen </w:t>
            </w:r>
          </w:p>
          <w:p w14:paraId="0A8DF98C" w14:textId="77777777" w:rsidR="009A32F1" w:rsidRPr="00FE4EDA" w:rsidRDefault="009A32F1" w:rsidP="00903224">
            <w:pPr>
              <w:rPr>
                <w:rFonts w:asciiTheme="majorHAnsi" w:hAnsiTheme="majorHAnsi" w:cstheme="majorHAnsi"/>
              </w:rPr>
            </w:pPr>
            <w:r w:rsidRPr="00FE4EDA">
              <w:rPr>
                <w:rFonts w:asciiTheme="majorHAnsi" w:hAnsiTheme="majorHAnsi" w:cstheme="majorHAnsi"/>
              </w:rPr>
              <w:t xml:space="preserve">      equipment) </w:t>
            </w:r>
          </w:p>
        </w:tc>
        <w:tc>
          <w:tcPr>
            <w:tcW w:w="4510" w:type="dxa"/>
          </w:tcPr>
          <w:p w14:paraId="03AB17F4" w14:textId="77777777" w:rsidR="009A32F1" w:rsidRPr="00FE4EDA" w:rsidRDefault="00151AB2" w:rsidP="00903224">
            <w:pPr>
              <w:rPr>
                <w:rFonts w:asciiTheme="majorHAnsi" w:hAnsiTheme="majorHAnsi" w:cstheme="majorHAnsi"/>
              </w:rPr>
            </w:pPr>
            <w:sdt>
              <w:sdtPr>
                <w:rPr>
                  <w:rFonts w:asciiTheme="majorHAnsi" w:hAnsiTheme="majorHAnsi" w:cstheme="majorHAnsi"/>
                </w:rPr>
                <w:id w:val="588974790"/>
                <w14:checkbox>
                  <w14:checked w14:val="0"/>
                  <w14:checkedState w14:val="2612" w14:font="MS Gothic"/>
                  <w14:uncheckedState w14:val="2610" w14:font="MS Gothic"/>
                </w14:checkbox>
              </w:sdtPr>
              <w:sdtEndPr/>
              <w:sdtContent>
                <w:r w:rsidR="009A32F1" w:rsidRPr="00FE4EDA">
                  <w:rPr>
                    <w:rFonts w:ascii="Segoe UI Symbol" w:eastAsia="MS Gothic" w:hAnsi="Segoe UI Symbol" w:cs="Segoe UI Symbol"/>
                  </w:rPr>
                  <w:t>☐</w:t>
                </w:r>
              </w:sdtContent>
            </w:sdt>
            <w:r w:rsidR="009A32F1" w:rsidRPr="00FE4EDA">
              <w:rPr>
                <w:rFonts w:asciiTheme="majorHAnsi" w:hAnsiTheme="majorHAnsi" w:cstheme="majorHAnsi"/>
              </w:rPr>
              <w:t xml:space="preserve">  Driving HGV or LGV for work</w:t>
            </w:r>
          </w:p>
        </w:tc>
      </w:tr>
      <w:tr w:rsidR="009A32F1" w:rsidRPr="00FE4EDA" w14:paraId="5956DAB6" w14:textId="77777777" w:rsidTr="00903224">
        <w:trPr>
          <w:trHeight w:val="251"/>
        </w:trPr>
        <w:tc>
          <w:tcPr>
            <w:tcW w:w="4509" w:type="dxa"/>
          </w:tcPr>
          <w:p w14:paraId="23CC7534" w14:textId="4BB4D644" w:rsidR="009A32F1" w:rsidRPr="00FE4EDA" w:rsidRDefault="00151AB2" w:rsidP="00903224">
            <w:pPr>
              <w:ind w:left="317" w:hanging="317"/>
              <w:rPr>
                <w:rFonts w:asciiTheme="majorHAnsi" w:hAnsiTheme="majorHAnsi" w:cstheme="majorHAnsi"/>
              </w:rPr>
            </w:pPr>
            <w:sdt>
              <w:sdtPr>
                <w:rPr>
                  <w:rFonts w:asciiTheme="majorHAnsi" w:hAnsiTheme="majorHAnsi" w:cstheme="majorHAnsi"/>
                </w:rPr>
                <w:id w:val="-1027870217"/>
                <w14:checkbox>
                  <w14:checked w14:val="0"/>
                  <w14:checkedState w14:val="2612" w14:font="MS Gothic"/>
                  <w14:uncheckedState w14:val="2610" w14:font="MS Gothic"/>
                </w14:checkbox>
              </w:sdtPr>
              <w:sdtEndPr/>
              <w:sdtContent>
                <w:r w:rsidR="009A32F1" w:rsidRPr="00FE4EDA">
                  <w:rPr>
                    <w:rFonts w:ascii="Segoe UI Symbol" w:eastAsia="MS Gothic" w:hAnsi="Segoe UI Symbol" w:cs="Segoe UI Symbol"/>
                  </w:rPr>
                  <w:t>☐</w:t>
                </w:r>
              </w:sdtContent>
            </w:sdt>
            <w:r w:rsidR="009A32F1" w:rsidRPr="00FE4EDA">
              <w:rPr>
                <w:rFonts w:asciiTheme="majorHAnsi" w:hAnsiTheme="majorHAnsi" w:cstheme="majorHAnsi"/>
              </w:rPr>
              <w:t xml:space="preserve">  Regular manual handling (which includes assisting, manoeuvring, pushing and pulling) of people or objects</w:t>
            </w:r>
          </w:p>
        </w:tc>
        <w:tc>
          <w:tcPr>
            <w:tcW w:w="4510" w:type="dxa"/>
          </w:tcPr>
          <w:p w14:paraId="75B91B3D" w14:textId="432DD520" w:rsidR="009A32F1" w:rsidRPr="00FE4EDA" w:rsidRDefault="00151AB2" w:rsidP="00903224">
            <w:pPr>
              <w:ind w:left="342" w:hanging="342"/>
              <w:rPr>
                <w:rFonts w:asciiTheme="majorHAnsi" w:hAnsiTheme="majorHAnsi" w:cstheme="majorHAnsi"/>
              </w:rPr>
            </w:pPr>
            <w:sdt>
              <w:sdtPr>
                <w:rPr>
                  <w:rFonts w:asciiTheme="majorHAnsi" w:hAnsiTheme="majorHAnsi" w:cstheme="majorHAnsi"/>
                </w:rPr>
                <w:id w:val="1677844481"/>
                <w14:checkbox>
                  <w14:checked w14:val="0"/>
                  <w14:checkedState w14:val="2612" w14:font="MS Gothic"/>
                  <w14:uncheckedState w14:val="2610" w14:font="MS Gothic"/>
                </w14:checkbox>
              </w:sdtPr>
              <w:sdtEndPr/>
              <w:sdtContent>
                <w:r w:rsidR="009A32F1" w:rsidRPr="00FE4EDA">
                  <w:rPr>
                    <w:rFonts w:ascii="Segoe UI Symbol" w:eastAsia="MS Gothic" w:hAnsi="Segoe UI Symbol" w:cs="Segoe UI Symbol"/>
                  </w:rPr>
                  <w:t>☐</w:t>
                </w:r>
              </w:sdtContent>
            </w:sdt>
            <w:r w:rsidR="009A32F1" w:rsidRPr="00FE4EDA">
              <w:rPr>
                <w:rFonts w:asciiTheme="majorHAnsi" w:hAnsiTheme="majorHAnsi" w:cstheme="majorHAnsi"/>
              </w:rPr>
              <w:t xml:space="preserve">  Any other frequent driving or prolonged driving at work activities (e.g. driving own private vehicle or </w:t>
            </w:r>
            <w:r w:rsidR="00DF4F42" w:rsidRPr="00FE4EDA">
              <w:rPr>
                <w:rFonts w:asciiTheme="majorHAnsi" w:hAnsiTheme="majorHAnsi" w:cstheme="majorHAnsi"/>
              </w:rPr>
              <w:t xml:space="preserve">CIOS </w:t>
            </w:r>
            <w:r w:rsidR="009A32F1" w:rsidRPr="00FE4EDA">
              <w:rPr>
                <w:rFonts w:asciiTheme="majorHAnsi" w:hAnsiTheme="majorHAnsi" w:cstheme="majorHAnsi"/>
              </w:rPr>
              <w:t>vehicle)</w:t>
            </w:r>
          </w:p>
        </w:tc>
      </w:tr>
      <w:tr w:rsidR="009A32F1" w:rsidRPr="00FE4EDA" w14:paraId="142165A4" w14:textId="77777777" w:rsidTr="00903224">
        <w:trPr>
          <w:trHeight w:val="251"/>
        </w:trPr>
        <w:tc>
          <w:tcPr>
            <w:tcW w:w="4509" w:type="dxa"/>
          </w:tcPr>
          <w:p w14:paraId="74115327" w14:textId="77777777" w:rsidR="009A32F1" w:rsidRPr="00FE4EDA" w:rsidRDefault="00151AB2" w:rsidP="00903224">
            <w:pPr>
              <w:ind w:left="317" w:hanging="317"/>
              <w:rPr>
                <w:rFonts w:asciiTheme="majorHAnsi" w:hAnsiTheme="majorHAnsi" w:cstheme="majorHAnsi"/>
              </w:rPr>
            </w:pPr>
            <w:sdt>
              <w:sdtPr>
                <w:rPr>
                  <w:rFonts w:asciiTheme="majorHAnsi" w:hAnsiTheme="majorHAnsi" w:cstheme="majorHAnsi"/>
                </w:rPr>
                <w:id w:val="-811871041"/>
                <w14:checkbox>
                  <w14:checked w14:val="0"/>
                  <w14:checkedState w14:val="2612" w14:font="MS Gothic"/>
                  <w14:uncheckedState w14:val="2610" w14:font="MS Gothic"/>
                </w14:checkbox>
              </w:sdtPr>
              <w:sdtEndPr/>
              <w:sdtContent>
                <w:r w:rsidR="009A32F1" w:rsidRPr="00FE4EDA">
                  <w:rPr>
                    <w:rFonts w:ascii="Segoe UI Symbol" w:eastAsia="MS Gothic" w:hAnsi="Segoe UI Symbol" w:cs="Segoe UI Symbol"/>
                  </w:rPr>
                  <w:t>☐</w:t>
                </w:r>
              </w:sdtContent>
            </w:sdt>
            <w:r w:rsidR="009A32F1" w:rsidRPr="00FE4EDA">
              <w:rPr>
                <w:rFonts w:asciiTheme="majorHAnsi" w:hAnsiTheme="majorHAnsi" w:cstheme="majorHAnsi"/>
              </w:rPr>
              <w:t xml:space="preserve">  Working at height/ using ladders on a regular/ repetitive basis</w:t>
            </w:r>
          </w:p>
        </w:tc>
        <w:tc>
          <w:tcPr>
            <w:tcW w:w="4510" w:type="dxa"/>
          </w:tcPr>
          <w:p w14:paraId="57AFF39B" w14:textId="3BB8A646" w:rsidR="009A32F1" w:rsidRPr="00FE4EDA" w:rsidRDefault="00151AB2" w:rsidP="00903224">
            <w:pPr>
              <w:ind w:left="342" w:hanging="342"/>
              <w:rPr>
                <w:rFonts w:asciiTheme="majorHAnsi" w:hAnsiTheme="majorHAnsi" w:cstheme="majorHAnsi"/>
              </w:rPr>
            </w:pPr>
            <w:sdt>
              <w:sdtPr>
                <w:rPr>
                  <w:rFonts w:asciiTheme="majorHAnsi" w:hAnsiTheme="majorHAnsi" w:cstheme="majorHAnsi"/>
                </w:rPr>
                <w:id w:val="-1784412696"/>
                <w14:checkbox>
                  <w14:checked w14:val="1"/>
                  <w14:checkedState w14:val="2612" w14:font="MS Gothic"/>
                  <w14:uncheckedState w14:val="2610" w14:font="MS Gothic"/>
                </w14:checkbox>
              </w:sdtPr>
              <w:sdtEndPr/>
              <w:sdtContent>
                <w:r w:rsidR="00683119" w:rsidRPr="00FE4EDA">
                  <w:rPr>
                    <w:rFonts w:ascii="Segoe UI Symbol" w:eastAsia="MS Gothic" w:hAnsi="Segoe UI Symbol" w:cs="Segoe UI Symbol"/>
                  </w:rPr>
                  <w:t>☒</w:t>
                </w:r>
              </w:sdtContent>
            </w:sdt>
            <w:r w:rsidR="009A32F1" w:rsidRPr="00FE4EDA">
              <w:rPr>
                <w:rFonts w:asciiTheme="majorHAnsi" w:hAnsiTheme="majorHAnsi" w:cstheme="majorHAnsi"/>
              </w:rPr>
              <w:t xml:space="preserve">  Restricted postural change – prolonged sitting</w:t>
            </w:r>
          </w:p>
        </w:tc>
      </w:tr>
      <w:tr w:rsidR="009A32F1" w:rsidRPr="00FE4EDA" w14:paraId="00178FBC" w14:textId="77777777" w:rsidTr="00903224">
        <w:trPr>
          <w:trHeight w:val="251"/>
        </w:trPr>
        <w:tc>
          <w:tcPr>
            <w:tcW w:w="4509" w:type="dxa"/>
          </w:tcPr>
          <w:p w14:paraId="6045005F" w14:textId="522CCEF4" w:rsidR="009A32F1" w:rsidRPr="00FE4EDA" w:rsidRDefault="00151AB2" w:rsidP="00903224">
            <w:pPr>
              <w:rPr>
                <w:rFonts w:asciiTheme="majorHAnsi" w:hAnsiTheme="majorHAnsi" w:cstheme="majorHAnsi"/>
              </w:rPr>
            </w:pPr>
            <w:sdt>
              <w:sdtPr>
                <w:rPr>
                  <w:rFonts w:asciiTheme="majorHAnsi" w:hAnsiTheme="majorHAnsi" w:cstheme="majorHAnsi"/>
                </w:rPr>
                <w:id w:val="-1992558310"/>
                <w14:checkbox>
                  <w14:checked w14:val="0"/>
                  <w14:checkedState w14:val="2612" w14:font="MS Gothic"/>
                  <w14:uncheckedState w14:val="2610" w14:font="MS Gothic"/>
                </w14:checkbox>
              </w:sdtPr>
              <w:sdtEndPr/>
              <w:sdtContent>
                <w:r w:rsidR="00EF16F5" w:rsidRPr="00FE4EDA">
                  <w:rPr>
                    <w:rFonts w:ascii="Segoe UI Symbol" w:eastAsia="MS Gothic" w:hAnsi="Segoe UI Symbol" w:cs="Segoe UI Symbol"/>
                  </w:rPr>
                  <w:t>☐</w:t>
                </w:r>
              </w:sdtContent>
            </w:sdt>
            <w:r w:rsidR="009A32F1" w:rsidRPr="00FE4EDA">
              <w:rPr>
                <w:rFonts w:asciiTheme="majorHAnsi" w:hAnsiTheme="majorHAnsi" w:cstheme="majorHAnsi"/>
              </w:rPr>
              <w:t xml:space="preserve">  Lone working on a regular basis</w:t>
            </w:r>
          </w:p>
        </w:tc>
        <w:tc>
          <w:tcPr>
            <w:tcW w:w="4510" w:type="dxa"/>
          </w:tcPr>
          <w:p w14:paraId="522C1467" w14:textId="77777777" w:rsidR="009A32F1" w:rsidRPr="00FE4EDA" w:rsidRDefault="00151AB2" w:rsidP="00903224">
            <w:pPr>
              <w:ind w:left="342" w:hanging="342"/>
              <w:rPr>
                <w:rFonts w:asciiTheme="majorHAnsi" w:hAnsiTheme="majorHAnsi" w:cstheme="majorHAnsi"/>
              </w:rPr>
            </w:pPr>
            <w:sdt>
              <w:sdtPr>
                <w:rPr>
                  <w:rFonts w:asciiTheme="majorHAnsi" w:hAnsiTheme="majorHAnsi" w:cstheme="majorHAnsi"/>
                </w:rPr>
                <w:id w:val="359709480"/>
                <w14:checkbox>
                  <w14:checked w14:val="0"/>
                  <w14:checkedState w14:val="2612" w14:font="MS Gothic"/>
                  <w14:uncheckedState w14:val="2610" w14:font="MS Gothic"/>
                </w14:checkbox>
              </w:sdtPr>
              <w:sdtEndPr/>
              <w:sdtContent>
                <w:r w:rsidR="009A32F1" w:rsidRPr="00FE4EDA">
                  <w:rPr>
                    <w:rFonts w:ascii="Segoe UI Symbol" w:eastAsia="MS Gothic" w:hAnsi="Segoe UI Symbol" w:cs="Segoe UI Symbol"/>
                  </w:rPr>
                  <w:t>☐</w:t>
                </w:r>
              </w:sdtContent>
            </w:sdt>
            <w:r w:rsidR="009A32F1" w:rsidRPr="00FE4EDA">
              <w:rPr>
                <w:rFonts w:asciiTheme="majorHAnsi" w:hAnsiTheme="majorHAnsi" w:cstheme="majorHAnsi"/>
              </w:rPr>
              <w:t xml:space="preserve">  Restricted postural change – prolonged standing</w:t>
            </w:r>
          </w:p>
        </w:tc>
      </w:tr>
      <w:tr w:rsidR="009A32F1" w:rsidRPr="00FE4EDA" w14:paraId="2F3AF238" w14:textId="77777777" w:rsidTr="00903224">
        <w:trPr>
          <w:trHeight w:val="251"/>
        </w:trPr>
        <w:tc>
          <w:tcPr>
            <w:tcW w:w="4509" w:type="dxa"/>
          </w:tcPr>
          <w:p w14:paraId="22F1CA62" w14:textId="77777777" w:rsidR="009A32F1" w:rsidRPr="00FE4EDA" w:rsidRDefault="00151AB2" w:rsidP="00903224">
            <w:pPr>
              <w:rPr>
                <w:rFonts w:asciiTheme="majorHAnsi" w:hAnsiTheme="majorHAnsi" w:cstheme="majorHAnsi"/>
              </w:rPr>
            </w:pPr>
            <w:sdt>
              <w:sdtPr>
                <w:rPr>
                  <w:rFonts w:asciiTheme="majorHAnsi" w:hAnsiTheme="majorHAnsi" w:cstheme="majorHAnsi"/>
                </w:rPr>
                <w:id w:val="-65959789"/>
                <w14:checkbox>
                  <w14:checked w14:val="0"/>
                  <w14:checkedState w14:val="2612" w14:font="MS Gothic"/>
                  <w14:uncheckedState w14:val="2610" w14:font="MS Gothic"/>
                </w14:checkbox>
              </w:sdtPr>
              <w:sdtEndPr/>
              <w:sdtContent>
                <w:r w:rsidR="009A32F1" w:rsidRPr="00FE4EDA">
                  <w:rPr>
                    <w:rFonts w:ascii="Segoe UI Symbol" w:eastAsia="MS Gothic" w:hAnsi="Segoe UI Symbol" w:cs="Segoe UI Symbol"/>
                  </w:rPr>
                  <w:t>☐</w:t>
                </w:r>
              </w:sdtContent>
            </w:sdt>
            <w:r w:rsidR="009A32F1" w:rsidRPr="00FE4EDA">
              <w:rPr>
                <w:rFonts w:asciiTheme="majorHAnsi" w:hAnsiTheme="majorHAnsi" w:cstheme="majorHAnsi"/>
              </w:rPr>
              <w:t xml:space="preserve">  Night work</w:t>
            </w:r>
          </w:p>
        </w:tc>
        <w:tc>
          <w:tcPr>
            <w:tcW w:w="4510" w:type="dxa"/>
          </w:tcPr>
          <w:p w14:paraId="30EDD617" w14:textId="05F46481" w:rsidR="009A32F1" w:rsidRPr="00FE4EDA" w:rsidRDefault="00151AB2" w:rsidP="00903224">
            <w:pPr>
              <w:ind w:left="342" w:hanging="342"/>
              <w:rPr>
                <w:rFonts w:asciiTheme="majorHAnsi" w:hAnsiTheme="majorHAnsi" w:cstheme="majorHAnsi"/>
              </w:rPr>
            </w:pPr>
            <w:sdt>
              <w:sdtPr>
                <w:rPr>
                  <w:rFonts w:asciiTheme="majorHAnsi" w:hAnsiTheme="majorHAnsi" w:cstheme="majorHAnsi"/>
                </w:rPr>
                <w:id w:val="-2145110519"/>
                <w14:checkbox>
                  <w14:checked w14:val="0"/>
                  <w14:checkedState w14:val="2612" w14:font="MS Gothic"/>
                  <w14:uncheckedState w14:val="2610" w14:font="MS Gothic"/>
                </w14:checkbox>
              </w:sdtPr>
              <w:sdtEndPr/>
              <w:sdtContent>
                <w:r w:rsidR="009A32F1" w:rsidRPr="00FE4EDA">
                  <w:rPr>
                    <w:rFonts w:ascii="Segoe UI Symbol" w:eastAsia="MS Gothic" w:hAnsi="Segoe UI Symbol" w:cs="Segoe UI Symbol"/>
                  </w:rPr>
                  <w:t>☐</w:t>
                </w:r>
              </w:sdtContent>
            </w:sdt>
            <w:r w:rsidR="009A32F1" w:rsidRPr="00FE4EDA">
              <w:rPr>
                <w:rFonts w:asciiTheme="majorHAnsi" w:hAnsiTheme="majorHAnsi" w:cstheme="majorHAnsi"/>
              </w:rPr>
              <w:t xml:space="preserve">  Regular/</w:t>
            </w:r>
            <w:r w:rsidR="00252F05" w:rsidRPr="00FE4EDA">
              <w:rPr>
                <w:rFonts w:asciiTheme="majorHAnsi" w:hAnsiTheme="majorHAnsi" w:cstheme="majorHAnsi"/>
              </w:rPr>
              <w:t xml:space="preserve"> </w:t>
            </w:r>
            <w:r w:rsidR="009A32F1" w:rsidRPr="00FE4EDA">
              <w:rPr>
                <w:rFonts w:asciiTheme="majorHAnsi" w:hAnsiTheme="majorHAnsi" w:cstheme="majorHAnsi"/>
              </w:rPr>
              <w:t>repetitive bending</w:t>
            </w:r>
            <w:r w:rsidR="00252F05" w:rsidRPr="00FE4EDA">
              <w:rPr>
                <w:rFonts w:asciiTheme="majorHAnsi" w:hAnsiTheme="majorHAnsi" w:cstheme="majorHAnsi"/>
              </w:rPr>
              <w:t xml:space="preserve"> </w:t>
            </w:r>
            <w:r w:rsidR="009A32F1" w:rsidRPr="00FE4EDA">
              <w:rPr>
                <w:rFonts w:asciiTheme="majorHAnsi" w:hAnsiTheme="majorHAnsi" w:cstheme="majorHAnsi"/>
              </w:rPr>
              <w:t>/ squatting</w:t>
            </w:r>
            <w:r w:rsidR="00252F05" w:rsidRPr="00FE4EDA">
              <w:rPr>
                <w:rFonts w:asciiTheme="majorHAnsi" w:hAnsiTheme="majorHAnsi" w:cstheme="majorHAnsi"/>
              </w:rPr>
              <w:t xml:space="preserve"> </w:t>
            </w:r>
            <w:r w:rsidR="009A32F1" w:rsidRPr="00FE4EDA">
              <w:rPr>
                <w:rFonts w:asciiTheme="majorHAnsi" w:hAnsiTheme="majorHAnsi" w:cstheme="majorHAnsi"/>
              </w:rPr>
              <w:t>/</w:t>
            </w:r>
            <w:r w:rsidR="00252F05" w:rsidRPr="00FE4EDA">
              <w:rPr>
                <w:rFonts w:asciiTheme="majorHAnsi" w:hAnsiTheme="majorHAnsi" w:cstheme="majorHAnsi"/>
              </w:rPr>
              <w:t xml:space="preserve"> </w:t>
            </w:r>
            <w:r w:rsidR="009A32F1" w:rsidRPr="00FE4EDA">
              <w:rPr>
                <w:rFonts w:asciiTheme="majorHAnsi" w:hAnsiTheme="majorHAnsi" w:cstheme="majorHAnsi"/>
              </w:rPr>
              <w:t>kneeling</w:t>
            </w:r>
            <w:r w:rsidR="00252F05" w:rsidRPr="00FE4EDA">
              <w:rPr>
                <w:rFonts w:asciiTheme="majorHAnsi" w:hAnsiTheme="majorHAnsi" w:cstheme="majorHAnsi"/>
              </w:rPr>
              <w:t xml:space="preserve"> </w:t>
            </w:r>
            <w:r w:rsidR="009A32F1" w:rsidRPr="00FE4EDA">
              <w:rPr>
                <w:rFonts w:asciiTheme="majorHAnsi" w:hAnsiTheme="majorHAnsi" w:cstheme="majorHAnsi"/>
              </w:rPr>
              <w:t>/</w:t>
            </w:r>
            <w:r w:rsidR="00252F05" w:rsidRPr="00FE4EDA">
              <w:rPr>
                <w:rFonts w:asciiTheme="majorHAnsi" w:hAnsiTheme="majorHAnsi" w:cstheme="majorHAnsi"/>
              </w:rPr>
              <w:t xml:space="preserve"> </w:t>
            </w:r>
            <w:r w:rsidR="009A32F1" w:rsidRPr="00FE4EDA">
              <w:rPr>
                <w:rFonts w:asciiTheme="majorHAnsi" w:hAnsiTheme="majorHAnsi" w:cstheme="majorHAnsi"/>
              </w:rPr>
              <w:t>crouching</w:t>
            </w:r>
          </w:p>
        </w:tc>
      </w:tr>
      <w:tr w:rsidR="009A32F1" w:rsidRPr="00FE4EDA" w14:paraId="021D3DB2" w14:textId="77777777" w:rsidTr="00903224">
        <w:trPr>
          <w:trHeight w:val="251"/>
        </w:trPr>
        <w:tc>
          <w:tcPr>
            <w:tcW w:w="4509" w:type="dxa"/>
          </w:tcPr>
          <w:p w14:paraId="036B1B39" w14:textId="77777777" w:rsidR="009A32F1" w:rsidRPr="00FE4EDA" w:rsidRDefault="00151AB2" w:rsidP="00903224">
            <w:pPr>
              <w:rPr>
                <w:rFonts w:asciiTheme="majorHAnsi" w:hAnsiTheme="majorHAnsi" w:cstheme="majorHAnsi"/>
              </w:rPr>
            </w:pPr>
            <w:sdt>
              <w:sdtPr>
                <w:rPr>
                  <w:rFonts w:asciiTheme="majorHAnsi" w:hAnsiTheme="majorHAnsi" w:cstheme="majorHAnsi"/>
                </w:rPr>
                <w:id w:val="-1264375414"/>
                <w14:checkbox>
                  <w14:checked w14:val="0"/>
                  <w14:checkedState w14:val="2612" w14:font="MS Gothic"/>
                  <w14:uncheckedState w14:val="2610" w14:font="MS Gothic"/>
                </w14:checkbox>
              </w:sdtPr>
              <w:sdtEndPr/>
              <w:sdtContent>
                <w:r w:rsidR="009A32F1" w:rsidRPr="00FE4EDA">
                  <w:rPr>
                    <w:rFonts w:ascii="Segoe UI Symbol" w:eastAsia="MS Gothic" w:hAnsi="Segoe UI Symbol" w:cs="Segoe UI Symbol"/>
                  </w:rPr>
                  <w:t>☐</w:t>
                </w:r>
              </w:sdtContent>
            </w:sdt>
            <w:r w:rsidR="009A32F1" w:rsidRPr="00FE4EDA">
              <w:rPr>
                <w:rFonts w:asciiTheme="majorHAnsi" w:hAnsiTheme="majorHAnsi" w:cstheme="majorHAnsi"/>
              </w:rPr>
              <w:t xml:space="preserve">  Rotating shift work </w:t>
            </w:r>
          </w:p>
        </w:tc>
        <w:tc>
          <w:tcPr>
            <w:tcW w:w="4510" w:type="dxa"/>
          </w:tcPr>
          <w:p w14:paraId="3F001B1F" w14:textId="77777777" w:rsidR="009A32F1" w:rsidRPr="00FE4EDA" w:rsidRDefault="00151AB2" w:rsidP="00903224">
            <w:pPr>
              <w:rPr>
                <w:rFonts w:asciiTheme="majorHAnsi" w:hAnsiTheme="majorHAnsi" w:cstheme="majorHAnsi"/>
              </w:rPr>
            </w:pPr>
            <w:sdt>
              <w:sdtPr>
                <w:rPr>
                  <w:rFonts w:asciiTheme="majorHAnsi" w:hAnsiTheme="majorHAnsi" w:cstheme="majorHAnsi"/>
                </w:rPr>
                <w:id w:val="-1997950729"/>
                <w14:checkbox>
                  <w14:checked w14:val="0"/>
                  <w14:checkedState w14:val="2612" w14:font="MS Gothic"/>
                  <w14:uncheckedState w14:val="2610" w14:font="MS Gothic"/>
                </w14:checkbox>
              </w:sdtPr>
              <w:sdtEndPr/>
              <w:sdtContent>
                <w:r w:rsidR="009A32F1" w:rsidRPr="00FE4EDA">
                  <w:rPr>
                    <w:rFonts w:ascii="Segoe UI Symbol" w:eastAsia="MS Gothic" w:hAnsi="Segoe UI Symbol" w:cs="Segoe UI Symbol"/>
                  </w:rPr>
                  <w:t>☐</w:t>
                </w:r>
              </w:sdtContent>
            </w:sdt>
            <w:r w:rsidR="009A32F1" w:rsidRPr="00FE4EDA">
              <w:rPr>
                <w:rFonts w:asciiTheme="majorHAnsi" w:hAnsiTheme="majorHAnsi" w:cstheme="majorHAnsi"/>
              </w:rPr>
              <w:t xml:space="preserve">  Working on/ or near a road </w:t>
            </w:r>
          </w:p>
        </w:tc>
      </w:tr>
      <w:tr w:rsidR="009A32F1" w:rsidRPr="00FE4EDA" w14:paraId="0AE98CB5" w14:textId="77777777" w:rsidTr="00903224">
        <w:trPr>
          <w:trHeight w:val="251"/>
        </w:trPr>
        <w:tc>
          <w:tcPr>
            <w:tcW w:w="4509" w:type="dxa"/>
          </w:tcPr>
          <w:p w14:paraId="36D48971" w14:textId="77777777" w:rsidR="009A32F1" w:rsidRPr="00FE4EDA" w:rsidRDefault="00151AB2" w:rsidP="00903224">
            <w:pPr>
              <w:rPr>
                <w:rFonts w:asciiTheme="majorHAnsi" w:hAnsiTheme="majorHAnsi" w:cstheme="majorHAnsi"/>
              </w:rPr>
            </w:pPr>
            <w:sdt>
              <w:sdtPr>
                <w:rPr>
                  <w:rFonts w:asciiTheme="majorHAnsi" w:hAnsiTheme="majorHAnsi" w:cstheme="majorHAnsi"/>
                </w:rPr>
                <w:id w:val="-943834032"/>
                <w14:checkbox>
                  <w14:checked w14:val="0"/>
                  <w14:checkedState w14:val="2612" w14:font="MS Gothic"/>
                  <w14:uncheckedState w14:val="2610" w14:font="MS Gothic"/>
                </w14:checkbox>
              </w:sdtPr>
              <w:sdtEndPr/>
              <w:sdtContent>
                <w:r w:rsidR="009A32F1" w:rsidRPr="00FE4EDA">
                  <w:rPr>
                    <w:rFonts w:ascii="Segoe UI Symbol" w:eastAsia="MS Gothic" w:hAnsi="Segoe UI Symbol" w:cs="Segoe UI Symbol"/>
                  </w:rPr>
                  <w:t>☐</w:t>
                </w:r>
              </w:sdtContent>
            </w:sdt>
            <w:r w:rsidR="009A32F1" w:rsidRPr="00FE4EDA">
              <w:rPr>
                <w:rFonts w:asciiTheme="majorHAnsi" w:hAnsiTheme="majorHAnsi" w:cstheme="majorHAnsi"/>
              </w:rPr>
              <w:t xml:space="preserve">  Manual cleaning/ domestic duties </w:t>
            </w:r>
          </w:p>
        </w:tc>
        <w:tc>
          <w:tcPr>
            <w:tcW w:w="4510" w:type="dxa"/>
          </w:tcPr>
          <w:p w14:paraId="12A97B3D" w14:textId="77777777" w:rsidR="009A32F1" w:rsidRPr="00FE4EDA" w:rsidRDefault="00151AB2" w:rsidP="00903224">
            <w:pPr>
              <w:rPr>
                <w:rFonts w:asciiTheme="majorHAnsi" w:hAnsiTheme="majorHAnsi" w:cstheme="majorHAnsi"/>
              </w:rPr>
            </w:pPr>
            <w:sdt>
              <w:sdtPr>
                <w:rPr>
                  <w:rFonts w:asciiTheme="majorHAnsi" w:hAnsiTheme="majorHAnsi" w:cstheme="majorHAnsi"/>
                </w:rPr>
                <w:id w:val="1426689489"/>
                <w14:checkbox>
                  <w14:checked w14:val="0"/>
                  <w14:checkedState w14:val="2612" w14:font="MS Gothic"/>
                  <w14:uncheckedState w14:val="2610" w14:font="MS Gothic"/>
                </w14:checkbox>
              </w:sdtPr>
              <w:sdtEndPr/>
              <w:sdtContent>
                <w:r w:rsidR="009A32F1" w:rsidRPr="00FE4EDA">
                  <w:rPr>
                    <w:rFonts w:ascii="Segoe UI Symbol" w:eastAsia="MS Gothic" w:hAnsi="Segoe UI Symbol" w:cs="Segoe UI Symbol"/>
                  </w:rPr>
                  <w:t>☐</w:t>
                </w:r>
              </w:sdtContent>
            </w:sdt>
            <w:r w:rsidR="009A32F1" w:rsidRPr="00FE4EDA">
              <w:rPr>
                <w:rFonts w:asciiTheme="majorHAnsi" w:hAnsiTheme="majorHAnsi" w:cstheme="majorHAnsi"/>
              </w:rPr>
              <w:t xml:space="preserve">  Regular work outdoors </w:t>
            </w:r>
          </w:p>
        </w:tc>
      </w:tr>
      <w:tr w:rsidR="009A32F1" w:rsidRPr="00FE4EDA" w14:paraId="256A9536" w14:textId="77777777" w:rsidTr="00903224">
        <w:trPr>
          <w:trHeight w:val="251"/>
        </w:trPr>
        <w:tc>
          <w:tcPr>
            <w:tcW w:w="4509" w:type="dxa"/>
          </w:tcPr>
          <w:p w14:paraId="3CC7C269" w14:textId="77777777" w:rsidR="009A32F1" w:rsidRPr="00FE4EDA" w:rsidRDefault="00151AB2" w:rsidP="00903224">
            <w:pPr>
              <w:rPr>
                <w:rFonts w:asciiTheme="majorHAnsi" w:hAnsiTheme="majorHAnsi" w:cstheme="majorHAnsi"/>
              </w:rPr>
            </w:pPr>
            <w:sdt>
              <w:sdtPr>
                <w:rPr>
                  <w:rFonts w:asciiTheme="majorHAnsi" w:hAnsiTheme="majorHAnsi" w:cstheme="majorHAnsi"/>
                </w:rPr>
                <w:id w:val="-639496967"/>
                <w14:checkbox>
                  <w14:checked w14:val="0"/>
                  <w14:checkedState w14:val="2612" w14:font="MS Gothic"/>
                  <w14:uncheckedState w14:val="2610" w14:font="MS Gothic"/>
                </w14:checkbox>
              </w:sdtPr>
              <w:sdtEndPr/>
              <w:sdtContent>
                <w:r w:rsidR="009A32F1" w:rsidRPr="00FE4EDA">
                  <w:rPr>
                    <w:rFonts w:ascii="Segoe UI Symbol" w:eastAsia="MS Gothic" w:hAnsi="Segoe UI Symbol" w:cs="Segoe UI Symbol"/>
                  </w:rPr>
                  <w:t>☐</w:t>
                </w:r>
              </w:sdtContent>
            </w:sdt>
            <w:r w:rsidR="009A32F1" w:rsidRPr="00FE4EDA">
              <w:rPr>
                <w:rFonts w:asciiTheme="majorHAnsi" w:hAnsiTheme="majorHAnsi" w:cstheme="majorHAnsi"/>
              </w:rPr>
              <w:t xml:space="preserve">  Undertaking repetitive tasks  </w:t>
            </w:r>
          </w:p>
        </w:tc>
        <w:tc>
          <w:tcPr>
            <w:tcW w:w="4510" w:type="dxa"/>
          </w:tcPr>
          <w:p w14:paraId="567A1AFF" w14:textId="6FEDACE4" w:rsidR="009A32F1" w:rsidRPr="00FE4EDA" w:rsidRDefault="00151AB2" w:rsidP="00903224">
            <w:pPr>
              <w:rPr>
                <w:rFonts w:asciiTheme="majorHAnsi" w:hAnsiTheme="majorHAnsi" w:cstheme="majorHAnsi"/>
              </w:rPr>
            </w:pPr>
            <w:sdt>
              <w:sdtPr>
                <w:rPr>
                  <w:rFonts w:asciiTheme="majorHAnsi" w:hAnsiTheme="majorHAnsi" w:cstheme="majorHAnsi"/>
                </w:rPr>
                <w:id w:val="-13312901"/>
                <w14:checkbox>
                  <w14:checked w14:val="0"/>
                  <w14:checkedState w14:val="2612" w14:font="MS Gothic"/>
                  <w14:uncheckedState w14:val="2610" w14:font="MS Gothic"/>
                </w14:checkbox>
              </w:sdtPr>
              <w:sdtEndPr/>
              <w:sdtContent>
                <w:r w:rsidR="009A32F1" w:rsidRPr="00FE4EDA">
                  <w:rPr>
                    <w:rFonts w:ascii="Segoe UI Symbol" w:eastAsia="MS Gothic" w:hAnsi="Segoe UI Symbol" w:cs="Segoe UI Symbol"/>
                  </w:rPr>
                  <w:t>☐</w:t>
                </w:r>
              </w:sdtContent>
            </w:sdt>
            <w:r w:rsidR="009A32F1" w:rsidRPr="00FE4EDA">
              <w:rPr>
                <w:rFonts w:asciiTheme="majorHAnsi" w:hAnsiTheme="majorHAnsi" w:cstheme="majorHAnsi"/>
              </w:rPr>
              <w:t xml:space="preserve">  Continual telephone use  </w:t>
            </w:r>
          </w:p>
        </w:tc>
      </w:tr>
      <w:tr w:rsidR="009A32F1" w:rsidRPr="00FE4EDA" w14:paraId="42456AAD" w14:textId="77777777" w:rsidTr="00903224">
        <w:trPr>
          <w:trHeight w:val="251"/>
        </w:trPr>
        <w:tc>
          <w:tcPr>
            <w:tcW w:w="4509" w:type="dxa"/>
          </w:tcPr>
          <w:p w14:paraId="04EAF3AA" w14:textId="11F4BC99" w:rsidR="009A32F1" w:rsidRPr="00FE4EDA" w:rsidRDefault="00151AB2" w:rsidP="00903224">
            <w:pPr>
              <w:rPr>
                <w:rFonts w:asciiTheme="majorHAnsi" w:hAnsiTheme="majorHAnsi" w:cstheme="majorHAnsi"/>
              </w:rPr>
            </w:pPr>
            <w:sdt>
              <w:sdtPr>
                <w:rPr>
                  <w:rFonts w:asciiTheme="majorHAnsi" w:hAnsiTheme="majorHAnsi" w:cstheme="majorHAnsi"/>
                </w:rPr>
                <w:id w:val="-682051448"/>
                <w14:checkbox>
                  <w14:checked w14:val="0"/>
                  <w14:checkedState w14:val="2612" w14:font="MS Gothic"/>
                  <w14:uncheckedState w14:val="2610" w14:font="MS Gothic"/>
                </w14:checkbox>
              </w:sdtPr>
              <w:sdtEndPr/>
              <w:sdtContent>
                <w:r w:rsidR="009B69D6" w:rsidRPr="00FE4EDA">
                  <w:rPr>
                    <w:rFonts w:ascii="Segoe UI Symbol" w:eastAsia="MS Gothic" w:hAnsi="Segoe UI Symbol" w:cs="Segoe UI Symbol"/>
                  </w:rPr>
                  <w:t>☐</w:t>
                </w:r>
              </w:sdtContent>
            </w:sdt>
            <w:r w:rsidR="009A32F1" w:rsidRPr="00FE4EDA">
              <w:rPr>
                <w:rFonts w:asciiTheme="majorHAnsi" w:hAnsiTheme="majorHAnsi" w:cstheme="majorHAnsi"/>
              </w:rPr>
              <w:t xml:space="preserve">  Work with children or vulnerable adults </w:t>
            </w:r>
          </w:p>
        </w:tc>
        <w:tc>
          <w:tcPr>
            <w:tcW w:w="4510" w:type="dxa"/>
          </w:tcPr>
          <w:p w14:paraId="44927954" w14:textId="77777777" w:rsidR="009A32F1" w:rsidRPr="00FE4EDA" w:rsidRDefault="00151AB2" w:rsidP="00903224">
            <w:pPr>
              <w:rPr>
                <w:rFonts w:asciiTheme="majorHAnsi" w:hAnsiTheme="majorHAnsi" w:cstheme="majorHAnsi"/>
              </w:rPr>
            </w:pPr>
            <w:sdt>
              <w:sdtPr>
                <w:rPr>
                  <w:rFonts w:asciiTheme="majorHAnsi" w:hAnsiTheme="majorHAnsi" w:cstheme="majorHAnsi"/>
                </w:rPr>
                <w:id w:val="-88622285"/>
                <w14:checkbox>
                  <w14:checked w14:val="0"/>
                  <w14:checkedState w14:val="2612" w14:font="MS Gothic"/>
                  <w14:uncheckedState w14:val="2610" w14:font="MS Gothic"/>
                </w14:checkbox>
              </w:sdtPr>
              <w:sdtEndPr/>
              <w:sdtContent>
                <w:r w:rsidR="009A32F1" w:rsidRPr="00FE4EDA">
                  <w:rPr>
                    <w:rFonts w:ascii="Segoe UI Symbol" w:eastAsia="MS Gothic" w:hAnsi="Segoe UI Symbol" w:cs="Segoe UI Symbol"/>
                  </w:rPr>
                  <w:t>☐</w:t>
                </w:r>
              </w:sdtContent>
            </w:sdt>
            <w:r w:rsidR="009A32F1" w:rsidRPr="00FE4EDA">
              <w:rPr>
                <w:rFonts w:asciiTheme="majorHAnsi" w:hAnsiTheme="majorHAnsi" w:cstheme="majorHAnsi"/>
              </w:rPr>
              <w:t xml:space="preserve">  Provision of personal care on a regular basis</w:t>
            </w:r>
          </w:p>
        </w:tc>
      </w:tr>
      <w:tr w:rsidR="009A32F1" w:rsidRPr="00FE4EDA" w14:paraId="10E28CC7" w14:textId="77777777" w:rsidTr="00903224">
        <w:trPr>
          <w:trHeight w:val="251"/>
        </w:trPr>
        <w:tc>
          <w:tcPr>
            <w:tcW w:w="4509" w:type="dxa"/>
          </w:tcPr>
          <w:p w14:paraId="7C1A3C8C" w14:textId="0FAD02B9" w:rsidR="009A32F1" w:rsidRPr="00FE4EDA" w:rsidRDefault="00151AB2" w:rsidP="00903224">
            <w:pPr>
              <w:rPr>
                <w:rFonts w:asciiTheme="majorHAnsi" w:hAnsiTheme="majorHAnsi" w:cstheme="majorHAnsi"/>
              </w:rPr>
            </w:pPr>
            <w:sdt>
              <w:sdtPr>
                <w:rPr>
                  <w:rFonts w:asciiTheme="majorHAnsi" w:hAnsiTheme="majorHAnsi" w:cstheme="majorHAnsi"/>
                </w:rPr>
                <w:id w:val="1838037661"/>
                <w14:checkbox>
                  <w14:checked w14:val="0"/>
                  <w14:checkedState w14:val="2612" w14:font="MS Gothic"/>
                  <w14:uncheckedState w14:val="2610" w14:font="MS Gothic"/>
                </w14:checkbox>
              </w:sdtPr>
              <w:sdtEndPr/>
              <w:sdtContent>
                <w:r w:rsidR="00EF16F5" w:rsidRPr="00FE4EDA">
                  <w:rPr>
                    <w:rFonts w:ascii="Segoe UI Symbol" w:eastAsia="MS Gothic" w:hAnsi="Segoe UI Symbol" w:cs="Segoe UI Symbol"/>
                  </w:rPr>
                  <w:t>☐</w:t>
                </w:r>
              </w:sdtContent>
            </w:sdt>
            <w:r w:rsidR="009A32F1" w:rsidRPr="00FE4EDA">
              <w:rPr>
                <w:rFonts w:asciiTheme="majorHAnsi" w:hAnsiTheme="majorHAnsi" w:cstheme="majorHAnsi"/>
              </w:rPr>
              <w:t xml:space="preserve">  Working with challenging behaviours </w:t>
            </w:r>
          </w:p>
        </w:tc>
        <w:tc>
          <w:tcPr>
            <w:tcW w:w="4510" w:type="dxa"/>
          </w:tcPr>
          <w:p w14:paraId="1591AE90" w14:textId="77777777" w:rsidR="009A32F1" w:rsidRPr="00FE4EDA" w:rsidRDefault="00151AB2" w:rsidP="00903224">
            <w:pPr>
              <w:rPr>
                <w:rFonts w:asciiTheme="majorHAnsi" w:hAnsiTheme="majorHAnsi" w:cstheme="majorHAnsi"/>
              </w:rPr>
            </w:pPr>
            <w:sdt>
              <w:sdtPr>
                <w:rPr>
                  <w:rFonts w:asciiTheme="majorHAnsi" w:hAnsiTheme="majorHAnsi" w:cstheme="majorHAnsi"/>
                </w:rPr>
                <w:id w:val="-1121218555"/>
                <w14:checkbox>
                  <w14:checked w14:val="0"/>
                  <w14:checkedState w14:val="2612" w14:font="MS Gothic"/>
                  <w14:uncheckedState w14:val="2610" w14:font="MS Gothic"/>
                </w14:checkbox>
              </w:sdtPr>
              <w:sdtEndPr/>
              <w:sdtContent>
                <w:r w:rsidR="009A32F1" w:rsidRPr="00FE4EDA">
                  <w:rPr>
                    <w:rFonts w:ascii="Segoe UI Symbol" w:eastAsia="MS Gothic" w:hAnsi="Segoe UI Symbol" w:cs="Segoe UI Symbol"/>
                  </w:rPr>
                  <w:t>☐</w:t>
                </w:r>
              </w:sdtContent>
            </w:sdt>
            <w:r w:rsidR="009A32F1" w:rsidRPr="00FE4EDA">
              <w:rPr>
                <w:rFonts w:asciiTheme="majorHAnsi" w:hAnsiTheme="majorHAnsi" w:cstheme="majorHAnsi"/>
              </w:rPr>
              <w:t xml:space="preserve">  Potential exposure to blood or bodily fluids</w:t>
            </w:r>
          </w:p>
        </w:tc>
      </w:tr>
      <w:tr w:rsidR="009A32F1" w:rsidRPr="00FE4EDA" w14:paraId="55FC2919" w14:textId="77777777" w:rsidTr="00903224">
        <w:trPr>
          <w:trHeight w:val="251"/>
        </w:trPr>
        <w:tc>
          <w:tcPr>
            <w:tcW w:w="4509" w:type="dxa"/>
          </w:tcPr>
          <w:p w14:paraId="5E3F6630" w14:textId="77777777" w:rsidR="009A32F1" w:rsidRPr="00FE4EDA" w:rsidRDefault="00151AB2" w:rsidP="00903224">
            <w:pPr>
              <w:rPr>
                <w:rFonts w:asciiTheme="majorHAnsi" w:hAnsiTheme="majorHAnsi" w:cstheme="majorHAnsi"/>
              </w:rPr>
            </w:pPr>
            <w:sdt>
              <w:sdtPr>
                <w:rPr>
                  <w:rFonts w:asciiTheme="majorHAnsi" w:hAnsiTheme="majorHAnsi" w:cstheme="majorHAnsi"/>
                </w:rPr>
                <w:id w:val="1362789866"/>
                <w14:checkbox>
                  <w14:checked w14:val="0"/>
                  <w14:checkedState w14:val="2612" w14:font="MS Gothic"/>
                  <w14:uncheckedState w14:val="2610" w14:font="MS Gothic"/>
                </w14:checkbox>
              </w:sdtPr>
              <w:sdtEndPr/>
              <w:sdtContent>
                <w:r w:rsidR="009A32F1" w:rsidRPr="00FE4EDA">
                  <w:rPr>
                    <w:rFonts w:ascii="Segoe UI Symbol" w:eastAsia="MS Gothic" w:hAnsi="Segoe UI Symbol" w:cs="Segoe UI Symbol"/>
                  </w:rPr>
                  <w:t>☐</w:t>
                </w:r>
              </w:sdtContent>
            </w:sdt>
            <w:r w:rsidR="009A32F1" w:rsidRPr="00FE4EDA">
              <w:rPr>
                <w:rFonts w:asciiTheme="majorHAnsi" w:hAnsiTheme="majorHAnsi" w:cstheme="majorHAnsi"/>
              </w:rPr>
              <w:t xml:space="preserve">  Work involving food handling  </w:t>
            </w:r>
          </w:p>
        </w:tc>
        <w:tc>
          <w:tcPr>
            <w:tcW w:w="4510" w:type="dxa"/>
          </w:tcPr>
          <w:p w14:paraId="41402C9C" w14:textId="286FE987" w:rsidR="009A32F1" w:rsidRPr="00FE4EDA" w:rsidRDefault="00151AB2" w:rsidP="00903224">
            <w:pPr>
              <w:rPr>
                <w:rFonts w:asciiTheme="majorHAnsi" w:hAnsiTheme="majorHAnsi" w:cstheme="majorHAnsi"/>
              </w:rPr>
            </w:pPr>
            <w:sdt>
              <w:sdtPr>
                <w:rPr>
                  <w:rFonts w:asciiTheme="majorHAnsi" w:hAnsiTheme="majorHAnsi" w:cstheme="majorHAnsi"/>
                </w:rPr>
                <w:id w:val="1538931956"/>
                <w14:checkbox>
                  <w14:checked w14:val="0"/>
                  <w14:checkedState w14:val="2612" w14:font="MS Gothic"/>
                  <w14:uncheckedState w14:val="2610" w14:font="MS Gothic"/>
                </w14:checkbox>
              </w:sdtPr>
              <w:sdtEndPr/>
              <w:sdtContent>
                <w:r w:rsidR="00EF16F5" w:rsidRPr="00FE4EDA">
                  <w:rPr>
                    <w:rFonts w:ascii="Segoe UI Symbol" w:eastAsia="MS Gothic" w:hAnsi="Segoe UI Symbol" w:cs="Segoe UI Symbol"/>
                  </w:rPr>
                  <w:t>☐</w:t>
                </w:r>
              </w:sdtContent>
            </w:sdt>
            <w:r w:rsidR="009A32F1" w:rsidRPr="00FE4EDA">
              <w:rPr>
                <w:rFonts w:asciiTheme="majorHAnsi" w:hAnsiTheme="majorHAnsi" w:cstheme="majorHAnsi"/>
              </w:rPr>
              <w:t xml:space="preserve">  Face-to-face contact with the general public</w:t>
            </w:r>
          </w:p>
        </w:tc>
      </w:tr>
      <w:tr w:rsidR="009A32F1" w:rsidRPr="00FE4EDA" w14:paraId="0494ED9A" w14:textId="77777777" w:rsidTr="00903224">
        <w:trPr>
          <w:trHeight w:val="251"/>
        </w:trPr>
        <w:tc>
          <w:tcPr>
            <w:tcW w:w="4509" w:type="dxa"/>
          </w:tcPr>
          <w:p w14:paraId="45C18869" w14:textId="77777777" w:rsidR="009A32F1" w:rsidRPr="00FE4EDA" w:rsidRDefault="00151AB2" w:rsidP="00903224">
            <w:pPr>
              <w:rPr>
                <w:rFonts w:asciiTheme="majorHAnsi" w:hAnsiTheme="majorHAnsi" w:cstheme="majorHAnsi"/>
              </w:rPr>
            </w:pPr>
            <w:sdt>
              <w:sdtPr>
                <w:rPr>
                  <w:rFonts w:asciiTheme="majorHAnsi" w:hAnsiTheme="majorHAnsi" w:cstheme="majorHAnsi"/>
                </w:rPr>
                <w:id w:val="-374628286"/>
                <w14:checkbox>
                  <w14:checked w14:val="0"/>
                  <w14:checkedState w14:val="2612" w14:font="MS Gothic"/>
                  <w14:uncheckedState w14:val="2610" w14:font="MS Gothic"/>
                </w14:checkbox>
              </w:sdtPr>
              <w:sdtEndPr/>
              <w:sdtContent>
                <w:r w:rsidR="009A32F1" w:rsidRPr="00FE4EDA">
                  <w:rPr>
                    <w:rFonts w:ascii="Segoe UI Symbol" w:eastAsia="MS Gothic" w:hAnsi="Segoe UI Symbol" w:cs="Segoe UI Symbol"/>
                  </w:rPr>
                  <w:t>☐</w:t>
                </w:r>
              </w:sdtContent>
            </w:sdt>
            <w:r w:rsidR="009A32F1" w:rsidRPr="00FE4EDA">
              <w:rPr>
                <w:rFonts w:asciiTheme="majorHAnsi" w:hAnsiTheme="majorHAnsi" w:cstheme="majorHAnsi"/>
              </w:rPr>
              <w:t xml:space="preserve">  Regular work with skin irritants/ allergens </w:t>
            </w:r>
          </w:p>
          <w:p w14:paraId="2C9B064D" w14:textId="77777777" w:rsidR="009A32F1" w:rsidRPr="00FE4EDA" w:rsidRDefault="009A32F1" w:rsidP="00903224">
            <w:pPr>
              <w:rPr>
                <w:rFonts w:asciiTheme="majorHAnsi" w:hAnsiTheme="majorHAnsi" w:cstheme="majorHAnsi"/>
              </w:rPr>
            </w:pPr>
          </w:p>
        </w:tc>
        <w:tc>
          <w:tcPr>
            <w:tcW w:w="4510" w:type="dxa"/>
          </w:tcPr>
          <w:p w14:paraId="524D8FDD" w14:textId="77777777" w:rsidR="009A32F1" w:rsidRPr="00FE4EDA" w:rsidRDefault="00151AB2" w:rsidP="00903224">
            <w:pPr>
              <w:ind w:left="342" w:hanging="342"/>
              <w:rPr>
                <w:rFonts w:asciiTheme="majorHAnsi" w:hAnsiTheme="majorHAnsi" w:cstheme="majorHAnsi"/>
              </w:rPr>
            </w:pPr>
            <w:sdt>
              <w:sdtPr>
                <w:rPr>
                  <w:rFonts w:asciiTheme="majorHAnsi" w:hAnsiTheme="majorHAnsi" w:cstheme="majorHAnsi"/>
                </w:rPr>
                <w:id w:val="-1990013142"/>
                <w14:checkbox>
                  <w14:checked w14:val="0"/>
                  <w14:checkedState w14:val="2612" w14:font="MS Gothic"/>
                  <w14:uncheckedState w14:val="2610" w14:font="MS Gothic"/>
                </w14:checkbox>
              </w:sdtPr>
              <w:sdtEndPr/>
              <w:sdtContent>
                <w:r w:rsidR="009A32F1" w:rsidRPr="00FE4EDA">
                  <w:rPr>
                    <w:rFonts w:ascii="Segoe UI Symbol" w:eastAsia="MS Gothic" w:hAnsi="Segoe UI Symbol" w:cs="Segoe UI Symbol"/>
                  </w:rPr>
                  <w:t>☐</w:t>
                </w:r>
              </w:sdtContent>
            </w:sdt>
            <w:r w:rsidR="009A32F1" w:rsidRPr="00FE4EDA">
              <w:rPr>
                <w:rFonts w:asciiTheme="majorHAnsi" w:hAnsiTheme="majorHAnsi" w:cstheme="majorHAnsi"/>
              </w:rPr>
              <w:t xml:space="preserve">  Regular work with respiratory irritants/ allergens (exposure to dust, fumes, chemicals, fibres) </w:t>
            </w:r>
          </w:p>
        </w:tc>
      </w:tr>
      <w:tr w:rsidR="009A32F1" w:rsidRPr="00FE4EDA" w14:paraId="173DE701" w14:textId="77777777" w:rsidTr="00903224">
        <w:trPr>
          <w:trHeight w:val="251"/>
        </w:trPr>
        <w:tc>
          <w:tcPr>
            <w:tcW w:w="4509" w:type="dxa"/>
          </w:tcPr>
          <w:p w14:paraId="606BD807" w14:textId="77777777" w:rsidR="009A32F1" w:rsidRPr="00FE4EDA" w:rsidRDefault="00151AB2" w:rsidP="00903224">
            <w:pPr>
              <w:rPr>
                <w:rFonts w:asciiTheme="majorHAnsi" w:hAnsiTheme="majorHAnsi" w:cstheme="majorHAnsi"/>
              </w:rPr>
            </w:pPr>
            <w:sdt>
              <w:sdtPr>
                <w:rPr>
                  <w:rFonts w:asciiTheme="majorHAnsi" w:hAnsiTheme="majorHAnsi" w:cstheme="majorHAnsi"/>
                </w:rPr>
                <w:id w:val="-291753191"/>
                <w14:checkbox>
                  <w14:checked w14:val="0"/>
                  <w14:checkedState w14:val="2612" w14:font="MS Gothic"/>
                  <w14:uncheckedState w14:val="2610" w14:font="MS Gothic"/>
                </w14:checkbox>
              </w:sdtPr>
              <w:sdtEndPr/>
              <w:sdtContent>
                <w:r w:rsidR="009A32F1" w:rsidRPr="00FE4EDA">
                  <w:rPr>
                    <w:rFonts w:ascii="Segoe UI Symbol" w:eastAsia="MS Gothic" w:hAnsi="Segoe UI Symbol" w:cs="Segoe UI Symbol"/>
                  </w:rPr>
                  <w:t>☐</w:t>
                </w:r>
              </w:sdtContent>
            </w:sdt>
            <w:r w:rsidR="009A32F1" w:rsidRPr="00FE4EDA">
              <w:rPr>
                <w:rFonts w:asciiTheme="majorHAnsi" w:hAnsiTheme="majorHAnsi" w:cstheme="majorHAnsi"/>
              </w:rPr>
              <w:t xml:space="preserve">  Work requiring respirators or masks  </w:t>
            </w:r>
          </w:p>
          <w:p w14:paraId="244B6F65" w14:textId="77777777" w:rsidR="009A32F1" w:rsidRPr="00FE4EDA" w:rsidRDefault="009A32F1" w:rsidP="00903224">
            <w:pPr>
              <w:rPr>
                <w:rFonts w:asciiTheme="majorHAnsi" w:hAnsiTheme="majorHAnsi" w:cstheme="majorHAnsi"/>
              </w:rPr>
            </w:pPr>
          </w:p>
        </w:tc>
        <w:tc>
          <w:tcPr>
            <w:tcW w:w="4510" w:type="dxa"/>
          </w:tcPr>
          <w:p w14:paraId="7CFD29EA" w14:textId="4E1270E9" w:rsidR="009A32F1" w:rsidRPr="00FE4EDA" w:rsidRDefault="00151AB2" w:rsidP="00903224">
            <w:pPr>
              <w:ind w:left="342" w:hanging="342"/>
              <w:rPr>
                <w:rFonts w:asciiTheme="majorHAnsi" w:hAnsiTheme="majorHAnsi" w:cstheme="majorHAnsi"/>
              </w:rPr>
            </w:pPr>
            <w:sdt>
              <w:sdtPr>
                <w:rPr>
                  <w:rFonts w:asciiTheme="majorHAnsi" w:hAnsiTheme="majorHAnsi" w:cstheme="majorHAnsi"/>
                </w:rPr>
                <w:id w:val="-382401681"/>
                <w14:checkbox>
                  <w14:checked w14:val="0"/>
                  <w14:checkedState w14:val="2612" w14:font="MS Gothic"/>
                  <w14:uncheckedState w14:val="2610" w14:font="MS Gothic"/>
                </w14:checkbox>
              </w:sdtPr>
              <w:sdtEndPr/>
              <w:sdtContent>
                <w:r w:rsidR="009A32F1" w:rsidRPr="00FE4EDA">
                  <w:rPr>
                    <w:rFonts w:ascii="Segoe UI Symbol" w:eastAsia="MS Gothic" w:hAnsi="Segoe UI Symbol" w:cs="Segoe UI Symbol"/>
                  </w:rPr>
                  <w:t>☐</w:t>
                </w:r>
              </w:sdtContent>
            </w:sdt>
            <w:r w:rsidR="009A32F1" w:rsidRPr="00FE4EDA">
              <w:rPr>
                <w:rFonts w:asciiTheme="majorHAnsi" w:hAnsiTheme="majorHAnsi" w:cstheme="majorHAnsi"/>
              </w:rPr>
              <w:t xml:space="preserve">  Work requiring hearing protection (exposure to </w:t>
            </w:r>
            <w:r w:rsidR="007C4738" w:rsidRPr="00FE4EDA">
              <w:rPr>
                <w:rFonts w:asciiTheme="majorHAnsi" w:hAnsiTheme="majorHAnsi" w:cstheme="majorHAnsi"/>
              </w:rPr>
              <w:t xml:space="preserve">high </w:t>
            </w:r>
            <w:r w:rsidR="009A32F1" w:rsidRPr="00FE4EDA">
              <w:rPr>
                <w:rFonts w:asciiTheme="majorHAnsi" w:hAnsiTheme="majorHAnsi" w:cstheme="majorHAnsi"/>
              </w:rPr>
              <w:t xml:space="preserve">noise levels) </w:t>
            </w:r>
          </w:p>
        </w:tc>
      </w:tr>
      <w:tr w:rsidR="009A32F1" w:rsidRPr="00FE4EDA" w14:paraId="0BBBA17F" w14:textId="77777777" w:rsidTr="00903224">
        <w:trPr>
          <w:trHeight w:val="251"/>
        </w:trPr>
        <w:tc>
          <w:tcPr>
            <w:tcW w:w="4509" w:type="dxa"/>
          </w:tcPr>
          <w:p w14:paraId="3CD3C18B" w14:textId="77777777" w:rsidR="009A32F1" w:rsidRPr="00FE4EDA" w:rsidRDefault="00151AB2" w:rsidP="00903224">
            <w:pPr>
              <w:rPr>
                <w:rFonts w:asciiTheme="majorHAnsi" w:hAnsiTheme="majorHAnsi" w:cstheme="majorHAnsi"/>
              </w:rPr>
            </w:pPr>
            <w:sdt>
              <w:sdtPr>
                <w:rPr>
                  <w:rFonts w:asciiTheme="majorHAnsi" w:hAnsiTheme="majorHAnsi" w:cstheme="majorHAnsi"/>
                </w:rPr>
                <w:id w:val="-247885631"/>
                <w14:checkbox>
                  <w14:checked w14:val="0"/>
                  <w14:checkedState w14:val="2612" w14:font="MS Gothic"/>
                  <w14:uncheckedState w14:val="2610" w14:font="MS Gothic"/>
                </w14:checkbox>
              </w:sdtPr>
              <w:sdtEndPr/>
              <w:sdtContent>
                <w:r w:rsidR="009A32F1" w:rsidRPr="00FE4EDA">
                  <w:rPr>
                    <w:rFonts w:ascii="Segoe UI Symbol" w:eastAsia="MS Gothic" w:hAnsi="Segoe UI Symbol" w:cs="Segoe UI Symbol"/>
                  </w:rPr>
                  <w:t>☐</w:t>
                </w:r>
              </w:sdtContent>
            </w:sdt>
            <w:r w:rsidR="009A32F1" w:rsidRPr="00FE4EDA">
              <w:rPr>
                <w:rFonts w:asciiTheme="majorHAnsi" w:hAnsiTheme="majorHAnsi" w:cstheme="majorHAnsi"/>
              </w:rPr>
              <w:t xml:space="preserve">  Work with waste, refuse </w:t>
            </w:r>
          </w:p>
        </w:tc>
        <w:tc>
          <w:tcPr>
            <w:tcW w:w="4510" w:type="dxa"/>
          </w:tcPr>
          <w:p w14:paraId="22B4C378" w14:textId="77777777" w:rsidR="009A32F1" w:rsidRPr="00FE4EDA" w:rsidRDefault="00151AB2" w:rsidP="00903224">
            <w:pPr>
              <w:rPr>
                <w:rFonts w:asciiTheme="majorHAnsi" w:hAnsiTheme="majorHAnsi" w:cstheme="majorHAnsi"/>
              </w:rPr>
            </w:pPr>
            <w:sdt>
              <w:sdtPr>
                <w:rPr>
                  <w:rFonts w:asciiTheme="majorHAnsi" w:hAnsiTheme="majorHAnsi" w:cstheme="majorHAnsi"/>
                </w:rPr>
                <w:id w:val="2064363158"/>
                <w14:checkbox>
                  <w14:checked w14:val="0"/>
                  <w14:checkedState w14:val="2612" w14:font="MS Gothic"/>
                  <w14:uncheckedState w14:val="2610" w14:font="MS Gothic"/>
                </w14:checkbox>
              </w:sdtPr>
              <w:sdtEndPr/>
              <w:sdtContent>
                <w:r w:rsidR="009A32F1" w:rsidRPr="00FE4EDA">
                  <w:rPr>
                    <w:rFonts w:ascii="Segoe UI Symbol" w:eastAsia="MS Gothic" w:hAnsi="Segoe UI Symbol" w:cs="Segoe UI Symbol"/>
                  </w:rPr>
                  <w:t>☐</w:t>
                </w:r>
              </w:sdtContent>
            </w:sdt>
            <w:r w:rsidR="009A32F1" w:rsidRPr="00FE4EDA">
              <w:rPr>
                <w:rFonts w:asciiTheme="majorHAnsi" w:hAnsiTheme="majorHAnsi" w:cstheme="majorHAnsi"/>
              </w:rPr>
              <w:t xml:space="preserve">  Work with vibrating tools/ machinery</w:t>
            </w:r>
          </w:p>
        </w:tc>
      </w:tr>
      <w:tr w:rsidR="009A32F1" w:rsidRPr="00FE4EDA" w14:paraId="2185942B" w14:textId="77777777" w:rsidTr="00903224">
        <w:trPr>
          <w:trHeight w:val="251"/>
        </w:trPr>
        <w:tc>
          <w:tcPr>
            <w:tcW w:w="9019" w:type="dxa"/>
            <w:gridSpan w:val="2"/>
          </w:tcPr>
          <w:p w14:paraId="382F42E1" w14:textId="77777777" w:rsidR="009A32F1" w:rsidRPr="00FE4EDA" w:rsidRDefault="00151AB2" w:rsidP="00903224">
            <w:pPr>
              <w:rPr>
                <w:rFonts w:asciiTheme="majorHAnsi" w:hAnsiTheme="majorHAnsi" w:cstheme="majorHAnsi"/>
              </w:rPr>
            </w:pPr>
            <w:sdt>
              <w:sdtPr>
                <w:rPr>
                  <w:rFonts w:asciiTheme="majorHAnsi" w:hAnsiTheme="majorHAnsi" w:cstheme="majorHAnsi"/>
                </w:rPr>
                <w:id w:val="545655398"/>
                <w14:checkbox>
                  <w14:checked w14:val="0"/>
                  <w14:checkedState w14:val="2612" w14:font="MS Gothic"/>
                  <w14:uncheckedState w14:val="2610" w14:font="MS Gothic"/>
                </w14:checkbox>
              </w:sdtPr>
              <w:sdtEndPr/>
              <w:sdtContent>
                <w:r w:rsidR="009A32F1" w:rsidRPr="00FE4EDA">
                  <w:rPr>
                    <w:rFonts w:ascii="Segoe UI Symbol" w:eastAsia="MS Gothic" w:hAnsi="Segoe UI Symbol" w:cs="Segoe UI Symbol"/>
                  </w:rPr>
                  <w:t>☐</w:t>
                </w:r>
              </w:sdtContent>
            </w:sdt>
            <w:r w:rsidR="009A32F1" w:rsidRPr="00FE4EDA">
              <w:rPr>
                <w:rFonts w:asciiTheme="majorHAnsi" w:hAnsiTheme="majorHAnsi" w:cstheme="majorHAnsi"/>
              </w:rPr>
              <w:t xml:space="preserve">  Other (please specify):       </w:t>
            </w:r>
          </w:p>
          <w:p w14:paraId="08257EFE" w14:textId="77777777" w:rsidR="009A32F1" w:rsidRPr="00FE4EDA" w:rsidRDefault="009A32F1" w:rsidP="00903224">
            <w:pPr>
              <w:rPr>
                <w:rFonts w:asciiTheme="majorHAnsi" w:hAnsiTheme="majorHAnsi" w:cstheme="majorHAnsi"/>
              </w:rPr>
            </w:pPr>
          </w:p>
        </w:tc>
      </w:tr>
    </w:tbl>
    <w:p w14:paraId="1C91EA73" w14:textId="77777777" w:rsidR="009A32F1" w:rsidRPr="00FE4EDA" w:rsidRDefault="009A32F1" w:rsidP="009A32F1">
      <w:pPr>
        <w:spacing w:line="240" w:lineRule="auto"/>
        <w:rPr>
          <w:rFonts w:asciiTheme="majorHAnsi" w:hAnsiTheme="majorHAnsi" w:cstheme="majorHAnsi"/>
        </w:rPr>
      </w:pPr>
    </w:p>
    <w:p w14:paraId="5217252B" w14:textId="77777777" w:rsidR="009A32F1" w:rsidRPr="00FE4EDA" w:rsidRDefault="009A32F1">
      <w:pPr>
        <w:rPr>
          <w:rFonts w:asciiTheme="majorHAnsi" w:eastAsia="Open Sans" w:hAnsiTheme="majorHAnsi" w:cstheme="majorHAnsi"/>
          <w:b/>
          <w:color w:val="365F91" w:themeColor="accent1" w:themeShade="BF"/>
        </w:rPr>
      </w:pPr>
      <w:r w:rsidRPr="00FE4EDA">
        <w:rPr>
          <w:rFonts w:asciiTheme="majorHAnsi" w:hAnsiTheme="majorHAnsi" w:cstheme="majorHAnsi"/>
        </w:rPr>
        <w:br w:type="page"/>
      </w:r>
    </w:p>
    <w:p w14:paraId="20EF31C8" w14:textId="26958B8B" w:rsidR="00485539" w:rsidRPr="00FE4EDA" w:rsidRDefault="00EF55CB" w:rsidP="006B7075">
      <w:pPr>
        <w:pStyle w:val="Heading1"/>
        <w:rPr>
          <w:sz w:val="22"/>
          <w:szCs w:val="22"/>
        </w:rPr>
      </w:pPr>
      <w:r w:rsidRPr="00FE4EDA">
        <w:rPr>
          <w:sz w:val="22"/>
          <w:szCs w:val="22"/>
        </w:rPr>
        <w:lastRenderedPageBreak/>
        <w:t>Person Specification</w:t>
      </w:r>
    </w:p>
    <w:p w14:paraId="16259955" w14:textId="79668F4A" w:rsidR="00635C65" w:rsidRPr="00FE4EDA" w:rsidRDefault="006B7075" w:rsidP="006B7075">
      <w:pPr>
        <w:rPr>
          <w:rFonts w:asciiTheme="majorHAnsi" w:hAnsiTheme="majorHAnsi" w:cstheme="majorHAnsi"/>
        </w:rPr>
      </w:pPr>
      <w:r w:rsidRPr="00FE4EDA">
        <w:rPr>
          <w:rFonts w:asciiTheme="majorHAnsi" w:hAnsiTheme="majorHAnsi" w:cstheme="majorHAnsi"/>
        </w:rPr>
        <w:t>The person specification provides a list of essential and desirable criteria (skills and competencies) that a candidate should have in order to perform the job. Each of the criteria listed below will be measured through; the application form (A), a test / exercise (T), an interview (I), a presentation (P) or documentation (D).</w:t>
      </w:r>
    </w:p>
    <w:tbl>
      <w:tblPr>
        <w:tblStyle w:val="a2"/>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20"/>
        <w:gridCol w:w="1747"/>
        <w:gridCol w:w="1748"/>
      </w:tblGrid>
      <w:tr w:rsidR="00485539" w:rsidRPr="00FE4EDA" w14:paraId="20EF31CD" w14:textId="77777777" w:rsidTr="003613A8">
        <w:trPr>
          <w:trHeight w:val="403"/>
        </w:trPr>
        <w:tc>
          <w:tcPr>
            <w:tcW w:w="5520" w:type="dxa"/>
            <w:shd w:val="clear" w:color="auto" w:fill="DBE5F1" w:themeFill="accent1" w:themeFillTint="33"/>
            <w:tcMar>
              <w:top w:w="100" w:type="dxa"/>
              <w:left w:w="100" w:type="dxa"/>
              <w:bottom w:w="100" w:type="dxa"/>
              <w:right w:w="100" w:type="dxa"/>
            </w:tcMar>
          </w:tcPr>
          <w:p w14:paraId="20EF31C9" w14:textId="77777777" w:rsidR="00485539" w:rsidRPr="00FE4EDA" w:rsidRDefault="00EF55CB" w:rsidP="00BE3E35">
            <w:pPr>
              <w:pStyle w:val="Heading2"/>
              <w:rPr>
                <w:rFonts w:asciiTheme="majorHAnsi" w:hAnsiTheme="majorHAnsi" w:cstheme="majorHAnsi"/>
                <w:sz w:val="22"/>
                <w:szCs w:val="22"/>
              </w:rPr>
            </w:pPr>
            <w:r w:rsidRPr="00FE4EDA">
              <w:rPr>
                <w:rFonts w:asciiTheme="majorHAnsi" w:hAnsiTheme="majorHAnsi" w:cstheme="majorHAnsi"/>
                <w:sz w:val="22"/>
                <w:szCs w:val="22"/>
              </w:rPr>
              <w:t>Knowledge, skills and experience</w:t>
            </w:r>
          </w:p>
        </w:tc>
        <w:tc>
          <w:tcPr>
            <w:tcW w:w="1747" w:type="dxa"/>
            <w:shd w:val="clear" w:color="auto" w:fill="DBE5F1" w:themeFill="accent1" w:themeFillTint="33"/>
            <w:tcMar>
              <w:top w:w="100" w:type="dxa"/>
              <w:left w:w="100" w:type="dxa"/>
              <w:bottom w:w="100" w:type="dxa"/>
              <w:right w:w="100" w:type="dxa"/>
            </w:tcMar>
          </w:tcPr>
          <w:p w14:paraId="20EF31CB" w14:textId="61CF067C" w:rsidR="00485539" w:rsidRPr="00FE4EDA" w:rsidRDefault="00EF55CB" w:rsidP="00BE3E35">
            <w:pPr>
              <w:pStyle w:val="Heading3"/>
              <w:spacing w:after="0"/>
              <w:jc w:val="center"/>
              <w:rPr>
                <w:rFonts w:asciiTheme="majorHAnsi" w:hAnsiTheme="majorHAnsi" w:cstheme="majorHAnsi"/>
                <w:sz w:val="22"/>
                <w:szCs w:val="22"/>
              </w:rPr>
            </w:pPr>
            <w:r w:rsidRPr="00FE4EDA">
              <w:rPr>
                <w:rFonts w:asciiTheme="majorHAnsi" w:hAnsiTheme="majorHAnsi" w:cstheme="majorHAnsi"/>
                <w:sz w:val="22"/>
                <w:szCs w:val="22"/>
              </w:rPr>
              <w:t>Essential</w:t>
            </w:r>
            <w:r w:rsidR="00EC220C" w:rsidRPr="00FE4EDA">
              <w:rPr>
                <w:rFonts w:asciiTheme="majorHAnsi" w:hAnsiTheme="majorHAnsi" w:cstheme="majorHAnsi"/>
                <w:sz w:val="22"/>
                <w:szCs w:val="22"/>
              </w:rPr>
              <w:t xml:space="preserve"> </w:t>
            </w:r>
            <w:r w:rsidRPr="00FE4EDA">
              <w:rPr>
                <w:rFonts w:asciiTheme="majorHAnsi" w:hAnsiTheme="majorHAnsi" w:cstheme="majorHAnsi"/>
                <w:sz w:val="22"/>
                <w:szCs w:val="22"/>
              </w:rPr>
              <w:t>/desirable</w:t>
            </w:r>
          </w:p>
        </w:tc>
        <w:tc>
          <w:tcPr>
            <w:tcW w:w="1748" w:type="dxa"/>
            <w:shd w:val="clear" w:color="auto" w:fill="DBE5F1" w:themeFill="accent1" w:themeFillTint="33"/>
            <w:tcMar>
              <w:top w:w="100" w:type="dxa"/>
              <w:left w:w="100" w:type="dxa"/>
              <w:bottom w:w="100" w:type="dxa"/>
              <w:right w:w="100" w:type="dxa"/>
            </w:tcMar>
          </w:tcPr>
          <w:p w14:paraId="20EF31CC" w14:textId="408AD83C" w:rsidR="00485539" w:rsidRPr="00FE4EDA" w:rsidRDefault="00EF55CB" w:rsidP="00BE3E35">
            <w:pPr>
              <w:pStyle w:val="Heading3"/>
              <w:spacing w:after="0"/>
              <w:jc w:val="center"/>
              <w:rPr>
                <w:rFonts w:asciiTheme="majorHAnsi" w:hAnsiTheme="majorHAnsi" w:cstheme="majorHAnsi"/>
                <w:sz w:val="22"/>
                <w:szCs w:val="22"/>
              </w:rPr>
            </w:pPr>
            <w:r w:rsidRPr="00FE4EDA">
              <w:rPr>
                <w:rFonts w:asciiTheme="majorHAnsi" w:hAnsiTheme="majorHAnsi" w:cstheme="majorHAnsi"/>
                <w:sz w:val="22"/>
                <w:szCs w:val="22"/>
              </w:rPr>
              <w:t xml:space="preserve">Assessment </w:t>
            </w:r>
            <w:r w:rsidR="00EC220C" w:rsidRPr="00FE4EDA">
              <w:rPr>
                <w:rFonts w:asciiTheme="majorHAnsi" w:hAnsiTheme="majorHAnsi" w:cstheme="majorHAnsi"/>
                <w:sz w:val="22"/>
                <w:szCs w:val="22"/>
              </w:rPr>
              <w:t>M</w:t>
            </w:r>
            <w:r w:rsidRPr="00FE4EDA">
              <w:rPr>
                <w:rFonts w:asciiTheme="majorHAnsi" w:hAnsiTheme="majorHAnsi" w:cstheme="majorHAnsi"/>
                <w:sz w:val="22"/>
                <w:szCs w:val="22"/>
              </w:rPr>
              <w:t>ethod</w:t>
            </w:r>
          </w:p>
        </w:tc>
      </w:tr>
      <w:tr w:rsidR="00485539" w:rsidRPr="00FE4EDA" w14:paraId="20EF31D1" w14:textId="77777777" w:rsidTr="00EC220C">
        <w:tc>
          <w:tcPr>
            <w:tcW w:w="5520" w:type="dxa"/>
            <w:tcMar>
              <w:top w:w="100" w:type="dxa"/>
              <w:left w:w="100" w:type="dxa"/>
              <w:bottom w:w="100" w:type="dxa"/>
              <w:right w:w="100" w:type="dxa"/>
            </w:tcMar>
          </w:tcPr>
          <w:p w14:paraId="20EF31CE" w14:textId="516ABBA6" w:rsidR="00485539" w:rsidRPr="00FE4EDA" w:rsidRDefault="00683119" w:rsidP="00683119">
            <w:pPr>
              <w:pStyle w:val="Default"/>
              <w:spacing w:line="276" w:lineRule="auto"/>
              <w:rPr>
                <w:rFonts w:asciiTheme="majorHAnsi" w:hAnsiTheme="majorHAnsi" w:cstheme="majorHAnsi"/>
                <w:kern w:val="2"/>
                <w:sz w:val="22"/>
                <w:szCs w:val="22"/>
              </w:rPr>
            </w:pPr>
            <w:r w:rsidRPr="00FE4EDA">
              <w:rPr>
                <w:rFonts w:asciiTheme="majorHAnsi" w:hAnsiTheme="majorHAnsi" w:cstheme="majorHAnsi"/>
                <w:kern w:val="2"/>
                <w:sz w:val="22"/>
                <w:szCs w:val="22"/>
              </w:rPr>
              <w:t xml:space="preserve">Degree level or equivalent experience. </w:t>
            </w:r>
          </w:p>
        </w:tc>
        <w:tc>
          <w:tcPr>
            <w:tcW w:w="1747" w:type="dxa"/>
            <w:tcMar>
              <w:top w:w="100" w:type="dxa"/>
              <w:left w:w="100" w:type="dxa"/>
              <w:bottom w:w="100" w:type="dxa"/>
              <w:right w:w="100" w:type="dxa"/>
            </w:tcMar>
          </w:tcPr>
          <w:p w14:paraId="20EF31CF" w14:textId="6E98533A" w:rsidR="00485539"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Essential</w:t>
            </w:r>
          </w:p>
        </w:tc>
        <w:tc>
          <w:tcPr>
            <w:tcW w:w="1748" w:type="dxa"/>
            <w:tcMar>
              <w:top w:w="100" w:type="dxa"/>
              <w:left w:w="100" w:type="dxa"/>
              <w:bottom w:w="100" w:type="dxa"/>
              <w:right w:w="100" w:type="dxa"/>
            </w:tcMar>
          </w:tcPr>
          <w:p w14:paraId="20EF31D0" w14:textId="73746F18" w:rsidR="00485539"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A/D</w:t>
            </w:r>
          </w:p>
        </w:tc>
      </w:tr>
      <w:tr w:rsidR="0078366A" w:rsidRPr="00FE4EDA" w14:paraId="0D9760E3" w14:textId="77777777" w:rsidTr="00EC220C">
        <w:tc>
          <w:tcPr>
            <w:tcW w:w="5520" w:type="dxa"/>
            <w:tcMar>
              <w:top w:w="100" w:type="dxa"/>
              <w:left w:w="100" w:type="dxa"/>
              <w:bottom w:w="100" w:type="dxa"/>
              <w:right w:w="100" w:type="dxa"/>
            </w:tcMar>
          </w:tcPr>
          <w:p w14:paraId="3AACDA91" w14:textId="3615FEB6" w:rsidR="0078366A" w:rsidRPr="00FE4EDA" w:rsidRDefault="00683119" w:rsidP="00683119">
            <w:pPr>
              <w:pStyle w:val="Default"/>
              <w:spacing w:line="276" w:lineRule="auto"/>
              <w:rPr>
                <w:rFonts w:asciiTheme="majorHAnsi" w:hAnsiTheme="majorHAnsi" w:cstheme="majorHAnsi"/>
                <w:kern w:val="2"/>
                <w:sz w:val="22"/>
                <w:szCs w:val="22"/>
              </w:rPr>
            </w:pPr>
            <w:r w:rsidRPr="00FE4EDA">
              <w:rPr>
                <w:rFonts w:asciiTheme="majorHAnsi" w:hAnsiTheme="majorHAnsi" w:cstheme="majorHAnsi"/>
                <w:kern w:val="2"/>
                <w:sz w:val="22"/>
                <w:szCs w:val="22"/>
              </w:rPr>
              <w:t>A strong legal background with significant local authority legal and governance experience</w:t>
            </w:r>
          </w:p>
        </w:tc>
        <w:tc>
          <w:tcPr>
            <w:tcW w:w="1747" w:type="dxa"/>
            <w:tcMar>
              <w:top w:w="100" w:type="dxa"/>
              <w:left w:w="100" w:type="dxa"/>
              <w:bottom w:w="100" w:type="dxa"/>
              <w:right w:w="100" w:type="dxa"/>
            </w:tcMar>
          </w:tcPr>
          <w:p w14:paraId="1449B9EE" w14:textId="4C26264E" w:rsidR="0078366A"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Essential</w:t>
            </w:r>
          </w:p>
        </w:tc>
        <w:tc>
          <w:tcPr>
            <w:tcW w:w="1748" w:type="dxa"/>
            <w:tcMar>
              <w:top w:w="100" w:type="dxa"/>
              <w:left w:w="100" w:type="dxa"/>
              <w:bottom w:w="100" w:type="dxa"/>
              <w:right w:w="100" w:type="dxa"/>
            </w:tcMar>
          </w:tcPr>
          <w:p w14:paraId="6B6E9D59" w14:textId="7B0A1CB6" w:rsidR="0078366A"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A/I/P/D</w:t>
            </w:r>
          </w:p>
        </w:tc>
      </w:tr>
      <w:tr w:rsidR="00A859F6" w:rsidRPr="00FE4EDA" w14:paraId="1D1D2A5E" w14:textId="77777777" w:rsidTr="00EC220C">
        <w:tc>
          <w:tcPr>
            <w:tcW w:w="5520" w:type="dxa"/>
            <w:tcMar>
              <w:top w:w="100" w:type="dxa"/>
              <w:left w:w="100" w:type="dxa"/>
              <w:bottom w:w="100" w:type="dxa"/>
              <w:right w:w="100" w:type="dxa"/>
            </w:tcMar>
          </w:tcPr>
          <w:p w14:paraId="115C554B" w14:textId="05BEA07D" w:rsidR="00A859F6" w:rsidRPr="00FE4EDA" w:rsidRDefault="00683119" w:rsidP="00683119">
            <w:pPr>
              <w:pStyle w:val="Default"/>
              <w:spacing w:line="276" w:lineRule="auto"/>
              <w:rPr>
                <w:rFonts w:asciiTheme="majorHAnsi" w:hAnsiTheme="majorHAnsi" w:cstheme="majorHAnsi"/>
                <w:kern w:val="2"/>
                <w:sz w:val="22"/>
                <w:szCs w:val="22"/>
              </w:rPr>
            </w:pPr>
            <w:bookmarkStart w:id="0" w:name="_Hlk218671451"/>
            <w:r w:rsidRPr="00FE4EDA">
              <w:rPr>
                <w:rFonts w:asciiTheme="majorHAnsi" w:hAnsiTheme="majorHAnsi" w:cstheme="majorHAnsi"/>
                <w:kern w:val="2"/>
                <w:sz w:val="22"/>
                <w:szCs w:val="22"/>
              </w:rPr>
              <w:t>Proven track record in providing legal services within a public sector setting.</w:t>
            </w:r>
          </w:p>
        </w:tc>
        <w:tc>
          <w:tcPr>
            <w:tcW w:w="1747" w:type="dxa"/>
            <w:tcMar>
              <w:top w:w="100" w:type="dxa"/>
              <w:left w:w="100" w:type="dxa"/>
              <w:bottom w:w="100" w:type="dxa"/>
              <w:right w:w="100" w:type="dxa"/>
            </w:tcMar>
          </w:tcPr>
          <w:p w14:paraId="1E40D70B" w14:textId="05DB6108" w:rsidR="00A859F6"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Essential</w:t>
            </w:r>
          </w:p>
        </w:tc>
        <w:tc>
          <w:tcPr>
            <w:tcW w:w="1748" w:type="dxa"/>
            <w:tcMar>
              <w:top w:w="100" w:type="dxa"/>
              <w:left w:w="100" w:type="dxa"/>
              <w:bottom w:w="100" w:type="dxa"/>
              <w:right w:w="100" w:type="dxa"/>
            </w:tcMar>
          </w:tcPr>
          <w:p w14:paraId="38868EB3" w14:textId="78A35213" w:rsidR="00A859F6" w:rsidRPr="00FE4EDA" w:rsidRDefault="002143FC" w:rsidP="002143FC">
            <w:pPr>
              <w:spacing w:line="240" w:lineRule="auto"/>
              <w:jc w:val="center"/>
              <w:rPr>
                <w:rFonts w:asciiTheme="majorHAnsi" w:hAnsiTheme="majorHAnsi" w:cstheme="majorHAnsi"/>
              </w:rPr>
            </w:pPr>
            <w:r w:rsidRPr="00FE4EDA">
              <w:rPr>
                <w:rFonts w:asciiTheme="majorHAnsi" w:hAnsiTheme="majorHAnsi" w:cstheme="majorHAnsi"/>
              </w:rPr>
              <w:t>A</w:t>
            </w:r>
          </w:p>
        </w:tc>
      </w:tr>
      <w:tr w:rsidR="00A2444D" w:rsidRPr="00FE4EDA" w14:paraId="118A9EB3" w14:textId="77777777" w:rsidTr="00EC220C">
        <w:tc>
          <w:tcPr>
            <w:tcW w:w="5520" w:type="dxa"/>
            <w:tcMar>
              <w:top w:w="100" w:type="dxa"/>
              <w:left w:w="100" w:type="dxa"/>
              <w:bottom w:w="100" w:type="dxa"/>
              <w:right w:w="100" w:type="dxa"/>
            </w:tcMar>
          </w:tcPr>
          <w:p w14:paraId="667555DE" w14:textId="120D7E35" w:rsidR="00A2444D" w:rsidRPr="00FE4EDA" w:rsidRDefault="00683119" w:rsidP="00683119">
            <w:pPr>
              <w:pStyle w:val="Default"/>
              <w:spacing w:line="276" w:lineRule="auto"/>
              <w:rPr>
                <w:rFonts w:asciiTheme="majorHAnsi" w:hAnsiTheme="majorHAnsi" w:cstheme="majorHAnsi"/>
                <w:kern w:val="2"/>
                <w:sz w:val="22"/>
                <w:szCs w:val="22"/>
              </w:rPr>
            </w:pPr>
            <w:r w:rsidRPr="00FE4EDA">
              <w:rPr>
                <w:rFonts w:asciiTheme="majorHAnsi" w:hAnsiTheme="majorHAnsi" w:cstheme="majorHAnsi"/>
                <w:kern w:val="2"/>
                <w:sz w:val="22"/>
                <w:szCs w:val="22"/>
              </w:rPr>
              <w:t>Ability to navigate sensitive political environments and advise on governance.</w:t>
            </w:r>
          </w:p>
        </w:tc>
        <w:tc>
          <w:tcPr>
            <w:tcW w:w="1747" w:type="dxa"/>
            <w:tcMar>
              <w:top w:w="100" w:type="dxa"/>
              <w:left w:w="100" w:type="dxa"/>
              <w:bottom w:w="100" w:type="dxa"/>
              <w:right w:w="100" w:type="dxa"/>
            </w:tcMar>
          </w:tcPr>
          <w:p w14:paraId="3E6C094E" w14:textId="37CB1B19" w:rsidR="00A2444D"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Essential</w:t>
            </w:r>
          </w:p>
        </w:tc>
        <w:tc>
          <w:tcPr>
            <w:tcW w:w="1748" w:type="dxa"/>
            <w:tcMar>
              <w:top w:w="100" w:type="dxa"/>
              <w:left w:w="100" w:type="dxa"/>
              <w:bottom w:w="100" w:type="dxa"/>
              <w:right w:w="100" w:type="dxa"/>
            </w:tcMar>
          </w:tcPr>
          <w:p w14:paraId="51ADBF24" w14:textId="719C77D4" w:rsidR="00A2444D"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A/T/I</w:t>
            </w:r>
          </w:p>
        </w:tc>
      </w:tr>
      <w:tr w:rsidR="00485539" w:rsidRPr="00FE4EDA" w14:paraId="20EF31E1" w14:textId="77777777" w:rsidTr="00EC220C">
        <w:tc>
          <w:tcPr>
            <w:tcW w:w="5520" w:type="dxa"/>
            <w:tcMar>
              <w:top w:w="100" w:type="dxa"/>
              <w:left w:w="100" w:type="dxa"/>
              <w:bottom w:w="100" w:type="dxa"/>
              <w:right w:w="100" w:type="dxa"/>
            </w:tcMar>
          </w:tcPr>
          <w:p w14:paraId="20EF31DE" w14:textId="7671E219" w:rsidR="00485539" w:rsidRPr="00FE4EDA" w:rsidRDefault="00683119" w:rsidP="00683119">
            <w:pPr>
              <w:pStyle w:val="Default"/>
              <w:spacing w:line="276" w:lineRule="auto"/>
              <w:rPr>
                <w:rFonts w:asciiTheme="majorHAnsi" w:hAnsiTheme="majorHAnsi" w:cstheme="majorHAnsi"/>
                <w:kern w:val="2"/>
                <w:sz w:val="22"/>
                <w:szCs w:val="22"/>
              </w:rPr>
            </w:pPr>
            <w:r w:rsidRPr="00FE4EDA">
              <w:rPr>
                <w:rFonts w:asciiTheme="majorHAnsi" w:hAnsiTheme="majorHAnsi" w:cstheme="majorHAnsi"/>
                <w:sz w:val="22"/>
                <w:szCs w:val="22"/>
              </w:rPr>
              <w:t>Strong negotiation, influencing, and interpersonal skills.</w:t>
            </w:r>
          </w:p>
        </w:tc>
        <w:tc>
          <w:tcPr>
            <w:tcW w:w="1747" w:type="dxa"/>
            <w:tcMar>
              <w:top w:w="100" w:type="dxa"/>
              <w:left w:w="100" w:type="dxa"/>
              <w:bottom w:w="100" w:type="dxa"/>
              <w:right w:w="100" w:type="dxa"/>
            </w:tcMar>
          </w:tcPr>
          <w:p w14:paraId="20EF31DF" w14:textId="57356E08" w:rsidR="00485539"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Essential</w:t>
            </w:r>
          </w:p>
        </w:tc>
        <w:tc>
          <w:tcPr>
            <w:tcW w:w="1748" w:type="dxa"/>
            <w:tcMar>
              <w:top w:w="100" w:type="dxa"/>
              <w:left w:w="100" w:type="dxa"/>
              <w:bottom w:w="100" w:type="dxa"/>
              <w:right w:w="100" w:type="dxa"/>
            </w:tcMar>
          </w:tcPr>
          <w:p w14:paraId="20EF31E0" w14:textId="47C9BD94" w:rsidR="00485539"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A/I</w:t>
            </w:r>
          </w:p>
        </w:tc>
      </w:tr>
      <w:tr w:rsidR="00BB56ED" w:rsidRPr="00FE4EDA" w14:paraId="7FEC2ABB" w14:textId="77777777" w:rsidTr="00EC220C">
        <w:tc>
          <w:tcPr>
            <w:tcW w:w="5520" w:type="dxa"/>
            <w:tcMar>
              <w:top w:w="100" w:type="dxa"/>
              <w:left w:w="100" w:type="dxa"/>
              <w:bottom w:w="100" w:type="dxa"/>
              <w:right w:w="100" w:type="dxa"/>
            </w:tcMar>
          </w:tcPr>
          <w:p w14:paraId="7FEA026D" w14:textId="10DE23F7" w:rsidR="00BB56ED" w:rsidRPr="00FE4EDA" w:rsidRDefault="00683119" w:rsidP="00683119">
            <w:pPr>
              <w:pStyle w:val="Default"/>
              <w:rPr>
                <w:rFonts w:asciiTheme="majorHAnsi" w:hAnsiTheme="majorHAnsi" w:cstheme="majorHAnsi"/>
                <w:kern w:val="2"/>
                <w:sz w:val="22"/>
                <w:szCs w:val="22"/>
              </w:rPr>
            </w:pPr>
            <w:r w:rsidRPr="00FE4EDA">
              <w:rPr>
                <w:rFonts w:asciiTheme="majorHAnsi" w:hAnsiTheme="majorHAnsi" w:cstheme="majorHAnsi"/>
                <w:sz w:val="22"/>
                <w:szCs w:val="22"/>
              </w:rPr>
              <w:t>Proven</w:t>
            </w:r>
            <w:r w:rsidRPr="00FE4EDA">
              <w:rPr>
                <w:rFonts w:asciiTheme="majorHAnsi" w:hAnsiTheme="majorHAnsi" w:cstheme="majorHAnsi"/>
                <w:spacing w:val="-12"/>
                <w:sz w:val="22"/>
                <w:szCs w:val="22"/>
              </w:rPr>
              <w:t xml:space="preserve"> </w:t>
            </w:r>
            <w:r w:rsidRPr="00FE4EDA">
              <w:rPr>
                <w:rFonts w:asciiTheme="majorHAnsi" w:hAnsiTheme="majorHAnsi" w:cstheme="majorHAnsi"/>
                <w:sz w:val="22"/>
                <w:szCs w:val="22"/>
              </w:rPr>
              <w:t>experience</w:t>
            </w:r>
            <w:r w:rsidRPr="00FE4EDA">
              <w:rPr>
                <w:rFonts w:asciiTheme="majorHAnsi" w:hAnsiTheme="majorHAnsi" w:cstheme="majorHAnsi"/>
                <w:spacing w:val="-12"/>
                <w:sz w:val="22"/>
                <w:szCs w:val="22"/>
              </w:rPr>
              <w:t xml:space="preserve"> </w:t>
            </w:r>
            <w:r w:rsidRPr="00FE4EDA">
              <w:rPr>
                <w:rFonts w:asciiTheme="majorHAnsi" w:hAnsiTheme="majorHAnsi" w:cstheme="majorHAnsi"/>
                <w:sz w:val="22"/>
                <w:szCs w:val="22"/>
              </w:rPr>
              <w:t>in</w:t>
            </w:r>
            <w:r w:rsidRPr="00FE4EDA">
              <w:rPr>
                <w:rFonts w:asciiTheme="majorHAnsi" w:hAnsiTheme="majorHAnsi" w:cstheme="majorHAnsi"/>
                <w:spacing w:val="-12"/>
                <w:sz w:val="22"/>
                <w:szCs w:val="22"/>
              </w:rPr>
              <w:t xml:space="preserve"> </w:t>
            </w:r>
            <w:r w:rsidRPr="00FE4EDA">
              <w:rPr>
                <w:rFonts w:asciiTheme="majorHAnsi" w:hAnsiTheme="majorHAnsi" w:cstheme="majorHAnsi"/>
                <w:sz w:val="22"/>
                <w:szCs w:val="22"/>
              </w:rPr>
              <w:t>the</w:t>
            </w:r>
            <w:r w:rsidRPr="00FE4EDA">
              <w:rPr>
                <w:rFonts w:asciiTheme="majorHAnsi" w:hAnsiTheme="majorHAnsi" w:cstheme="majorHAnsi"/>
                <w:spacing w:val="-12"/>
                <w:sz w:val="22"/>
                <w:szCs w:val="22"/>
              </w:rPr>
              <w:t xml:space="preserve"> </w:t>
            </w:r>
            <w:r w:rsidRPr="00FE4EDA">
              <w:rPr>
                <w:rFonts w:asciiTheme="majorHAnsi" w:hAnsiTheme="majorHAnsi" w:cstheme="majorHAnsi"/>
                <w:sz w:val="22"/>
                <w:szCs w:val="22"/>
              </w:rPr>
              <w:t>development</w:t>
            </w:r>
            <w:r w:rsidRPr="00FE4EDA">
              <w:rPr>
                <w:rFonts w:asciiTheme="majorHAnsi" w:hAnsiTheme="majorHAnsi" w:cstheme="majorHAnsi"/>
                <w:spacing w:val="-11"/>
                <w:sz w:val="22"/>
                <w:szCs w:val="22"/>
              </w:rPr>
              <w:t xml:space="preserve"> </w:t>
            </w:r>
            <w:r w:rsidRPr="00FE4EDA">
              <w:rPr>
                <w:rFonts w:asciiTheme="majorHAnsi" w:hAnsiTheme="majorHAnsi" w:cstheme="majorHAnsi"/>
                <w:sz w:val="22"/>
                <w:szCs w:val="22"/>
              </w:rPr>
              <w:t>and</w:t>
            </w:r>
            <w:r w:rsidRPr="00FE4EDA">
              <w:rPr>
                <w:rFonts w:asciiTheme="majorHAnsi" w:hAnsiTheme="majorHAnsi" w:cstheme="majorHAnsi"/>
                <w:spacing w:val="-9"/>
                <w:sz w:val="22"/>
                <w:szCs w:val="22"/>
              </w:rPr>
              <w:t xml:space="preserve"> </w:t>
            </w:r>
            <w:r w:rsidRPr="00FE4EDA">
              <w:rPr>
                <w:rFonts w:asciiTheme="majorHAnsi" w:hAnsiTheme="majorHAnsi" w:cstheme="majorHAnsi"/>
                <w:sz w:val="22"/>
                <w:szCs w:val="22"/>
              </w:rPr>
              <w:t>implementation</w:t>
            </w:r>
            <w:r w:rsidRPr="00FE4EDA">
              <w:rPr>
                <w:rFonts w:asciiTheme="majorHAnsi" w:hAnsiTheme="majorHAnsi" w:cstheme="majorHAnsi"/>
                <w:spacing w:val="-9"/>
                <w:sz w:val="22"/>
                <w:szCs w:val="22"/>
              </w:rPr>
              <w:t xml:space="preserve"> </w:t>
            </w:r>
            <w:r w:rsidRPr="00FE4EDA">
              <w:rPr>
                <w:rFonts w:asciiTheme="majorHAnsi" w:hAnsiTheme="majorHAnsi" w:cstheme="majorHAnsi"/>
                <w:sz w:val="22"/>
                <w:szCs w:val="22"/>
              </w:rPr>
              <w:t>of</w:t>
            </w:r>
            <w:r w:rsidRPr="00FE4EDA">
              <w:rPr>
                <w:rFonts w:asciiTheme="majorHAnsi" w:hAnsiTheme="majorHAnsi" w:cstheme="majorHAnsi"/>
                <w:spacing w:val="-9"/>
                <w:sz w:val="22"/>
                <w:szCs w:val="22"/>
              </w:rPr>
              <w:t xml:space="preserve"> </w:t>
            </w:r>
            <w:r w:rsidRPr="00FE4EDA">
              <w:rPr>
                <w:rFonts w:asciiTheme="majorHAnsi" w:hAnsiTheme="majorHAnsi" w:cstheme="majorHAnsi"/>
                <w:sz w:val="22"/>
                <w:szCs w:val="22"/>
              </w:rPr>
              <w:t>a corporate strategy.</w:t>
            </w:r>
          </w:p>
        </w:tc>
        <w:tc>
          <w:tcPr>
            <w:tcW w:w="1747" w:type="dxa"/>
            <w:tcMar>
              <w:top w:w="100" w:type="dxa"/>
              <w:left w:w="100" w:type="dxa"/>
              <w:bottom w:w="100" w:type="dxa"/>
              <w:right w:w="100" w:type="dxa"/>
            </w:tcMar>
          </w:tcPr>
          <w:p w14:paraId="4F6BFA72" w14:textId="59EF9509" w:rsidR="00BB56ED"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Essential</w:t>
            </w:r>
          </w:p>
        </w:tc>
        <w:tc>
          <w:tcPr>
            <w:tcW w:w="1748" w:type="dxa"/>
            <w:tcMar>
              <w:top w:w="100" w:type="dxa"/>
              <w:left w:w="100" w:type="dxa"/>
              <w:bottom w:w="100" w:type="dxa"/>
              <w:right w:w="100" w:type="dxa"/>
            </w:tcMar>
          </w:tcPr>
          <w:p w14:paraId="7C73C226" w14:textId="06AD439A" w:rsidR="00BB56ED"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A/T/I/P</w:t>
            </w:r>
          </w:p>
        </w:tc>
      </w:tr>
      <w:tr w:rsidR="00683119" w:rsidRPr="00FE4EDA" w14:paraId="50CFBA4E" w14:textId="77777777" w:rsidTr="00EC220C">
        <w:tc>
          <w:tcPr>
            <w:tcW w:w="5520" w:type="dxa"/>
            <w:tcMar>
              <w:top w:w="100" w:type="dxa"/>
              <w:left w:w="100" w:type="dxa"/>
              <w:bottom w:w="100" w:type="dxa"/>
              <w:right w:w="100" w:type="dxa"/>
            </w:tcMar>
          </w:tcPr>
          <w:p w14:paraId="705948A4" w14:textId="7139C416" w:rsidR="00683119" w:rsidRPr="00FE4EDA" w:rsidRDefault="00683119" w:rsidP="00683119">
            <w:pPr>
              <w:rPr>
                <w:rFonts w:asciiTheme="majorHAnsi" w:hAnsiTheme="majorHAnsi" w:cstheme="majorHAnsi"/>
              </w:rPr>
            </w:pPr>
            <w:r w:rsidRPr="00FE4EDA">
              <w:rPr>
                <w:rFonts w:asciiTheme="majorHAnsi" w:hAnsiTheme="majorHAnsi" w:cstheme="majorHAnsi"/>
              </w:rPr>
              <w:t>Capable of shaping legal strategy aligned with corporate objectives.</w:t>
            </w:r>
          </w:p>
        </w:tc>
        <w:tc>
          <w:tcPr>
            <w:tcW w:w="1747" w:type="dxa"/>
            <w:tcMar>
              <w:top w:w="100" w:type="dxa"/>
              <w:left w:w="100" w:type="dxa"/>
              <w:bottom w:w="100" w:type="dxa"/>
              <w:right w:w="100" w:type="dxa"/>
            </w:tcMar>
          </w:tcPr>
          <w:p w14:paraId="2C44BABC" w14:textId="2714899A" w:rsidR="00683119"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Essential</w:t>
            </w:r>
          </w:p>
        </w:tc>
        <w:tc>
          <w:tcPr>
            <w:tcW w:w="1748" w:type="dxa"/>
            <w:tcMar>
              <w:top w:w="100" w:type="dxa"/>
              <w:left w:w="100" w:type="dxa"/>
              <w:bottom w:w="100" w:type="dxa"/>
              <w:right w:w="100" w:type="dxa"/>
            </w:tcMar>
          </w:tcPr>
          <w:p w14:paraId="63BC7B36" w14:textId="1C5BFF19" w:rsidR="00683119"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A/I/P</w:t>
            </w:r>
          </w:p>
        </w:tc>
      </w:tr>
      <w:tr w:rsidR="00683119" w:rsidRPr="00FE4EDA" w14:paraId="2D1C7CA0" w14:textId="77777777" w:rsidTr="00EC220C">
        <w:tc>
          <w:tcPr>
            <w:tcW w:w="5520" w:type="dxa"/>
            <w:tcMar>
              <w:top w:w="100" w:type="dxa"/>
              <w:left w:w="100" w:type="dxa"/>
              <w:bottom w:w="100" w:type="dxa"/>
              <w:right w:w="100" w:type="dxa"/>
            </w:tcMar>
          </w:tcPr>
          <w:p w14:paraId="53479F85" w14:textId="5D308D55" w:rsidR="00683119" w:rsidRPr="00FE4EDA" w:rsidRDefault="00683119" w:rsidP="00683119">
            <w:pPr>
              <w:rPr>
                <w:rFonts w:asciiTheme="majorHAnsi" w:hAnsiTheme="majorHAnsi" w:cstheme="majorHAnsi"/>
              </w:rPr>
            </w:pPr>
            <w:r w:rsidRPr="00FE4EDA">
              <w:rPr>
                <w:rFonts w:asciiTheme="majorHAnsi" w:hAnsiTheme="majorHAnsi" w:cstheme="majorHAnsi"/>
              </w:rPr>
              <w:t>Upholds the Nolan Principles of public life: integrity, accountability, openness, and leadership.</w:t>
            </w:r>
          </w:p>
        </w:tc>
        <w:tc>
          <w:tcPr>
            <w:tcW w:w="1747" w:type="dxa"/>
            <w:tcMar>
              <w:top w:w="100" w:type="dxa"/>
              <w:left w:w="100" w:type="dxa"/>
              <w:bottom w:w="100" w:type="dxa"/>
              <w:right w:w="100" w:type="dxa"/>
            </w:tcMar>
          </w:tcPr>
          <w:p w14:paraId="7DBF980A" w14:textId="38B5874E" w:rsidR="00683119"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Essential</w:t>
            </w:r>
          </w:p>
        </w:tc>
        <w:tc>
          <w:tcPr>
            <w:tcW w:w="1748" w:type="dxa"/>
            <w:tcMar>
              <w:top w:w="100" w:type="dxa"/>
              <w:left w:w="100" w:type="dxa"/>
              <w:bottom w:w="100" w:type="dxa"/>
              <w:right w:w="100" w:type="dxa"/>
            </w:tcMar>
          </w:tcPr>
          <w:p w14:paraId="3A38B8F6" w14:textId="105618B5" w:rsidR="00683119"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I</w:t>
            </w:r>
          </w:p>
        </w:tc>
      </w:tr>
      <w:tr w:rsidR="00683119" w:rsidRPr="00FE4EDA" w14:paraId="3DCF8291" w14:textId="77777777" w:rsidTr="00EC220C">
        <w:tc>
          <w:tcPr>
            <w:tcW w:w="5520" w:type="dxa"/>
            <w:tcMar>
              <w:top w:w="100" w:type="dxa"/>
              <w:left w:w="100" w:type="dxa"/>
              <w:bottom w:w="100" w:type="dxa"/>
              <w:right w:w="100" w:type="dxa"/>
            </w:tcMar>
          </w:tcPr>
          <w:p w14:paraId="7F92E874" w14:textId="3D0E87C7" w:rsidR="00683119" w:rsidRPr="00FE4EDA" w:rsidRDefault="00683119" w:rsidP="00683119">
            <w:pPr>
              <w:rPr>
                <w:rFonts w:asciiTheme="majorHAnsi" w:hAnsiTheme="majorHAnsi" w:cstheme="majorHAnsi"/>
              </w:rPr>
            </w:pPr>
            <w:r w:rsidRPr="00FE4EDA">
              <w:rPr>
                <w:rFonts w:asciiTheme="majorHAnsi" w:hAnsiTheme="majorHAnsi" w:cstheme="majorHAnsi"/>
              </w:rPr>
              <w:t>Proven</w:t>
            </w:r>
            <w:r w:rsidRPr="00FE4EDA">
              <w:rPr>
                <w:rFonts w:asciiTheme="majorHAnsi" w:hAnsiTheme="majorHAnsi" w:cstheme="majorHAnsi"/>
                <w:spacing w:val="-2"/>
              </w:rPr>
              <w:t xml:space="preserve"> </w:t>
            </w:r>
            <w:r w:rsidRPr="00FE4EDA">
              <w:rPr>
                <w:rFonts w:asciiTheme="majorHAnsi" w:hAnsiTheme="majorHAnsi" w:cstheme="majorHAnsi"/>
              </w:rPr>
              <w:t>success</w:t>
            </w:r>
            <w:r w:rsidRPr="00FE4EDA">
              <w:rPr>
                <w:rFonts w:asciiTheme="majorHAnsi" w:hAnsiTheme="majorHAnsi" w:cstheme="majorHAnsi"/>
                <w:spacing w:val="-4"/>
              </w:rPr>
              <w:t xml:space="preserve"> </w:t>
            </w:r>
            <w:r w:rsidRPr="00FE4EDA">
              <w:rPr>
                <w:rFonts w:asciiTheme="majorHAnsi" w:hAnsiTheme="majorHAnsi" w:cstheme="majorHAnsi"/>
              </w:rPr>
              <w:t>in</w:t>
            </w:r>
            <w:r w:rsidRPr="00FE4EDA">
              <w:rPr>
                <w:rFonts w:asciiTheme="majorHAnsi" w:hAnsiTheme="majorHAnsi" w:cstheme="majorHAnsi"/>
                <w:spacing w:val="-2"/>
              </w:rPr>
              <w:t xml:space="preserve"> </w:t>
            </w:r>
            <w:r w:rsidRPr="00FE4EDA">
              <w:rPr>
                <w:rFonts w:asciiTheme="majorHAnsi" w:hAnsiTheme="majorHAnsi" w:cstheme="majorHAnsi"/>
              </w:rPr>
              <w:t>managing</w:t>
            </w:r>
            <w:r w:rsidRPr="00FE4EDA">
              <w:rPr>
                <w:rFonts w:asciiTheme="majorHAnsi" w:hAnsiTheme="majorHAnsi" w:cstheme="majorHAnsi"/>
                <w:spacing w:val="-6"/>
              </w:rPr>
              <w:t xml:space="preserve"> </w:t>
            </w:r>
            <w:r w:rsidRPr="00FE4EDA">
              <w:rPr>
                <w:rFonts w:asciiTheme="majorHAnsi" w:hAnsiTheme="majorHAnsi" w:cstheme="majorHAnsi"/>
              </w:rPr>
              <w:t>external client/partner relationships and negotiating projects and strategies to successful conclusion.</w:t>
            </w:r>
          </w:p>
        </w:tc>
        <w:tc>
          <w:tcPr>
            <w:tcW w:w="1747" w:type="dxa"/>
            <w:tcMar>
              <w:top w:w="100" w:type="dxa"/>
              <w:left w:w="100" w:type="dxa"/>
              <w:bottom w:w="100" w:type="dxa"/>
              <w:right w:w="100" w:type="dxa"/>
            </w:tcMar>
          </w:tcPr>
          <w:p w14:paraId="41ECA446" w14:textId="352A741F" w:rsidR="00683119"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Essential</w:t>
            </w:r>
          </w:p>
        </w:tc>
        <w:tc>
          <w:tcPr>
            <w:tcW w:w="1748" w:type="dxa"/>
            <w:tcMar>
              <w:top w:w="100" w:type="dxa"/>
              <w:left w:w="100" w:type="dxa"/>
              <w:bottom w:w="100" w:type="dxa"/>
              <w:right w:w="100" w:type="dxa"/>
            </w:tcMar>
          </w:tcPr>
          <w:p w14:paraId="2E66EE44" w14:textId="2EFFDBCC" w:rsidR="00683119"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A/T/P</w:t>
            </w:r>
          </w:p>
        </w:tc>
      </w:tr>
      <w:tr w:rsidR="00683119" w:rsidRPr="00FE4EDA" w14:paraId="4454AE83" w14:textId="77777777" w:rsidTr="00EC220C">
        <w:tc>
          <w:tcPr>
            <w:tcW w:w="5520" w:type="dxa"/>
            <w:tcMar>
              <w:top w:w="100" w:type="dxa"/>
              <w:left w:w="100" w:type="dxa"/>
              <w:bottom w:w="100" w:type="dxa"/>
              <w:right w:w="100" w:type="dxa"/>
            </w:tcMar>
          </w:tcPr>
          <w:p w14:paraId="254AE425" w14:textId="47BE7C24" w:rsidR="00683119" w:rsidRPr="00FE4EDA" w:rsidRDefault="00683119" w:rsidP="00683119">
            <w:pPr>
              <w:rPr>
                <w:rFonts w:asciiTheme="majorHAnsi" w:hAnsiTheme="majorHAnsi" w:cstheme="majorHAnsi"/>
              </w:rPr>
            </w:pPr>
            <w:r w:rsidRPr="00FE4EDA">
              <w:rPr>
                <w:rFonts w:asciiTheme="majorHAnsi" w:hAnsiTheme="majorHAnsi" w:cstheme="majorHAnsi"/>
                <w:kern w:val="2"/>
              </w:rPr>
              <w:t>Excellent verbal and written communications skills.</w:t>
            </w:r>
          </w:p>
        </w:tc>
        <w:tc>
          <w:tcPr>
            <w:tcW w:w="1747" w:type="dxa"/>
            <w:tcMar>
              <w:top w:w="100" w:type="dxa"/>
              <w:left w:w="100" w:type="dxa"/>
              <w:bottom w:w="100" w:type="dxa"/>
              <w:right w:w="100" w:type="dxa"/>
            </w:tcMar>
          </w:tcPr>
          <w:p w14:paraId="451F1850" w14:textId="00E03A55" w:rsidR="00683119"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Essential</w:t>
            </w:r>
          </w:p>
        </w:tc>
        <w:tc>
          <w:tcPr>
            <w:tcW w:w="1748" w:type="dxa"/>
            <w:tcMar>
              <w:top w:w="100" w:type="dxa"/>
              <w:left w:w="100" w:type="dxa"/>
              <w:bottom w:w="100" w:type="dxa"/>
              <w:right w:w="100" w:type="dxa"/>
            </w:tcMar>
          </w:tcPr>
          <w:p w14:paraId="54F489BB" w14:textId="35563962" w:rsidR="00683119"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A/I/P</w:t>
            </w:r>
          </w:p>
        </w:tc>
      </w:tr>
      <w:tr w:rsidR="00683119" w:rsidRPr="00FE4EDA" w14:paraId="2A9D0108" w14:textId="77777777" w:rsidTr="00EC220C">
        <w:tc>
          <w:tcPr>
            <w:tcW w:w="5520" w:type="dxa"/>
            <w:tcMar>
              <w:top w:w="100" w:type="dxa"/>
              <w:left w:w="100" w:type="dxa"/>
              <w:bottom w:w="100" w:type="dxa"/>
              <w:right w:w="100" w:type="dxa"/>
            </w:tcMar>
          </w:tcPr>
          <w:p w14:paraId="312DFE48" w14:textId="0E9A8579" w:rsidR="00683119" w:rsidRPr="00FE4EDA" w:rsidRDefault="00683119" w:rsidP="00683119">
            <w:pPr>
              <w:rPr>
                <w:rFonts w:asciiTheme="majorHAnsi" w:hAnsiTheme="majorHAnsi" w:cstheme="majorHAnsi"/>
              </w:rPr>
            </w:pPr>
            <w:r w:rsidRPr="00FE4EDA">
              <w:rPr>
                <w:rFonts w:asciiTheme="majorHAnsi" w:hAnsiTheme="majorHAnsi" w:cstheme="majorHAnsi"/>
                <w:kern w:val="2"/>
              </w:rPr>
              <w:t>Experience of policy review and development.</w:t>
            </w:r>
          </w:p>
        </w:tc>
        <w:tc>
          <w:tcPr>
            <w:tcW w:w="1747" w:type="dxa"/>
            <w:tcMar>
              <w:top w:w="100" w:type="dxa"/>
              <w:left w:w="100" w:type="dxa"/>
              <w:bottom w:w="100" w:type="dxa"/>
              <w:right w:w="100" w:type="dxa"/>
            </w:tcMar>
          </w:tcPr>
          <w:p w14:paraId="4C80CFFF" w14:textId="222F0504" w:rsidR="00683119"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Essential</w:t>
            </w:r>
          </w:p>
        </w:tc>
        <w:tc>
          <w:tcPr>
            <w:tcW w:w="1748" w:type="dxa"/>
            <w:tcMar>
              <w:top w:w="100" w:type="dxa"/>
              <w:left w:w="100" w:type="dxa"/>
              <w:bottom w:w="100" w:type="dxa"/>
              <w:right w:w="100" w:type="dxa"/>
            </w:tcMar>
          </w:tcPr>
          <w:p w14:paraId="04B83A30" w14:textId="43077241" w:rsidR="00683119"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A/I</w:t>
            </w:r>
          </w:p>
        </w:tc>
      </w:tr>
      <w:tr w:rsidR="00683119" w:rsidRPr="00FE4EDA" w14:paraId="4D46D539" w14:textId="77777777" w:rsidTr="00EC220C">
        <w:tc>
          <w:tcPr>
            <w:tcW w:w="5520" w:type="dxa"/>
            <w:tcMar>
              <w:top w:w="100" w:type="dxa"/>
              <w:left w:w="100" w:type="dxa"/>
              <w:bottom w:w="100" w:type="dxa"/>
              <w:right w:w="100" w:type="dxa"/>
            </w:tcMar>
          </w:tcPr>
          <w:p w14:paraId="52E39C8D" w14:textId="7D2E3FB6" w:rsidR="00683119" w:rsidRPr="00FE4EDA" w:rsidRDefault="00683119" w:rsidP="00683119">
            <w:pPr>
              <w:rPr>
                <w:rFonts w:asciiTheme="majorHAnsi" w:hAnsiTheme="majorHAnsi" w:cstheme="majorHAnsi"/>
              </w:rPr>
            </w:pPr>
            <w:r w:rsidRPr="00FE4EDA">
              <w:rPr>
                <w:rFonts w:asciiTheme="majorHAnsi" w:hAnsiTheme="majorHAnsi" w:cstheme="majorHAnsi"/>
                <w:kern w:val="2"/>
              </w:rPr>
              <w:t>A good understanding and experience of applying data protection principles.</w:t>
            </w:r>
          </w:p>
        </w:tc>
        <w:tc>
          <w:tcPr>
            <w:tcW w:w="1747" w:type="dxa"/>
            <w:tcMar>
              <w:top w:w="100" w:type="dxa"/>
              <w:left w:w="100" w:type="dxa"/>
              <w:bottom w:w="100" w:type="dxa"/>
              <w:right w:w="100" w:type="dxa"/>
            </w:tcMar>
          </w:tcPr>
          <w:p w14:paraId="00F9AC03" w14:textId="109794AA" w:rsidR="00683119"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Essential</w:t>
            </w:r>
          </w:p>
        </w:tc>
        <w:tc>
          <w:tcPr>
            <w:tcW w:w="1748" w:type="dxa"/>
            <w:tcMar>
              <w:top w:w="100" w:type="dxa"/>
              <w:left w:w="100" w:type="dxa"/>
              <w:bottom w:w="100" w:type="dxa"/>
              <w:right w:w="100" w:type="dxa"/>
            </w:tcMar>
          </w:tcPr>
          <w:p w14:paraId="054899F4" w14:textId="46614623" w:rsidR="00683119"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A/T/I/P</w:t>
            </w:r>
          </w:p>
        </w:tc>
      </w:tr>
      <w:tr w:rsidR="00683119" w:rsidRPr="00FE4EDA" w14:paraId="6C5009C4" w14:textId="77777777" w:rsidTr="00EC220C">
        <w:tc>
          <w:tcPr>
            <w:tcW w:w="5520" w:type="dxa"/>
            <w:tcMar>
              <w:top w:w="100" w:type="dxa"/>
              <w:left w:w="100" w:type="dxa"/>
              <w:bottom w:w="100" w:type="dxa"/>
              <w:right w:w="100" w:type="dxa"/>
            </w:tcMar>
          </w:tcPr>
          <w:p w14:paraId="571E365B" w14:textId="0483AC65" w:rsidR="00683119" w:rsidRPr="00FE4EDA" w:rsidRDefault="00683119" w:rsidP="00683119">
            <w:pPr>
              <w:rPr>
                <w:rFonts w:asciiTheme="majorHAnsi" w:hAnsiTheme="majorHAnsi" w:cstheme="majorHAnsi"/>
              </w:rPr>
            </w:pPr>
            <w:r w:rsidRPr="00FE4EDA">
              <w:rPr>
                <w:rFonts w:asciiTheme="majorHAnsi" w:hAnsiTheme="majorHAnsi" w:cstheme="majorHAnsi"/>
                <w:kern w:val="2"/>
              </w:rPr>
              <w:t>Experience in dealing with commercially, personally and politically sensitive information.</w:t>
            </w:r>
          </w:p>
        </w:tc>
        <w:tc>
          <w:tcPr>
            <w:tcW w:w="1747" w:type="dxa"/>
            <w:tcMar>
              <w:top w:w="100" w:type="dxa"/>
              <w:left w:w="100" w:type="dxa"/>
              <w:bottom w:w="100" w:type="dxa"/>
              <w:right w:w="100" w:type="dxa"/>
            </w:tcMar>
          </w:tcPr>
          <w:p w14:paraId="3D181534" w14:textId="0C99DCC1" w:rsidR="00683119"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Essential</w:t>
            </w:r>
          </w:p>
        </w:tc>
        <w:tc>
          <w:tcPr>
            <w:tcW w:w="1748" w:type="dxa"/>
            <w:tcMar>
              <w:top w:w="100" w:type="dxa"/>
              <w:left w:w="100" w:type="dxa"/>
              <w:bottom w:w="100" w:type="dxa"/>
              <w:right w:w="100" w:type="dxa"/>
            </w:tcMar>
          </w:tcPr>
          <w:p w14:paraId="5FF2450E" w14:textId="2816CCDF" w:rsidR="00683119"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A/I/P</w:t>
            </w:r>
          </w:p>
        </w:tc>
      </w:tr>
      <w:tr w:rsidR="00683119" w:rsidRPr="00FE4EDA" w14:paraId="1C6319C4" w14:textId="77777777" w:rsidTr="00EC220C">
        <w:tc>
          <w:tcPr>
            <w:tcW w:w="5520" w:type="dxa"/>
            <w:tcMar>
              <w:top w:w="100" w:type="dxa"/>
              <w:left w:w="100" w:type="dxa"/>
              <w:bottom w:w="100" w:type="dxa"/>
              <w:right w:w="100" w:type="dxa"/>
            </w:tcMar>
          </w:tcPr>
          <w:p w14:paraId="768122E2" w14:textId="08C91C1B" w:rsidR="00683119" w:rsidRPr="00FE4EDA" w:rsidRDefault="00683119" w:rsidP="00683119">
            <w:pPr>
              <w:pStyle w:val="Default"/>
              <w:rPr>
                <w:rFonts w:asciiTheme="majorHAnsi" w:hAnsiTheme="majorHAnsi" w:cstheme="majorHAnsi"/>
                <w:kern w:val="2"/>
                <w:sz w:val="22"/>
                <w:szCs w:val="22"/>
              </w:rPr>
            </w:pPr>
            <w:r w:rsidRPr="00FE4EDA">
              <w:rPr>
                <w:rFonts w:asciiTheme="majorHAnsi" w:hAnsiTheme="majorHAnsi" w:cstheme="majorHAnsi"/>
                <w:kern w:val="2"/>
                <w:sz w:val="22"/>
                <w:szCs w:val="22"/>
              </w:rPr>
              <w:t>Qualified solicitor with local Government experience</w:t>
            </w:r>
          </w:p>
        </w:tc>
        <w:tc>
          <w:tcPr>
            <w:tcW w:w="1747" w:type="dxa"/>
            <w:tcMar>
              <w:top w:w="100" w:type="dxa"/>
              <w:left w:w="100" w:type="dxa"/>
              <w:bottom w:w="100" w:type="dxa"/>
              <w:right w:w="100" w:type="dxa"/>
            </w:tcMar>
          </w:tcPr>
          <w:p w14:paraId="53242EDD" w14:textId="3751DAB7" w:rsidR="00683119" w:rsidRPr="00FE4EDA" w:rsidRDefault="00683119" w:rsidP="00126E58">
            <w:pPr>
              <w:spacing w:line="240" w:lineRule="auto"/>
              <w:jc w:val="center"/>
              <w:rPr>
                <w:rFonts w:asciiTheme="majorHAnsi" w:hAnsiTheme="majorHAnsi" w:cstheme="majorHAnsi"/>
              </w:rPr>
            </w:pPr>
            <w:r w:rsidRPr="00FE4EDA">
              <w:rPr>
                <w:rFonts w:asciiTheme="majorHAnsi" w:hAnsiTheme="majorHAnsi" w:cstheme="majorHAnsi"/>
              </w:rPr>
              <w:t>Desired</w:t>
            </w:r>
          </w:p>
        </w:tc>
        <w:tc>
          <w:tcPr>
            <w:tcW w:w="1748" w:type="dxa"/>
            <w:tcMar>
              <w:top w:w="100" w:type="dxa"/>
              <w:left w:w="100" w:type="dxa"/>
              <w:bottom w:w="100" w:type="dxa"/>
              <w:right w:w="100" w:type="dxa"/>
            </w:tcMar>
          </w:tcPr>
          <w:p w14:paraId="2E26AA61" w14:textId="032A1219" w:rsidR="00683119"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A/D</w:t>
            </w:r>
          </w:p>
        </w:tc>
      </w:tr>
      <w:tr w:rsidR="00683119" w:rsidRPr="00FE4EDA" w14:paraId="3E4464A9" w14:textId="77777777" w:rsidTr="00EC220C">
        <w:tc>
          <w:tcPr>
            <w:tcW w:w="5520" w:type="dxa"/>
            <w:tcMar>
              <w:top w:w="100" w:type="dxa"/>
              <w:left w:w="100" w:type="dxa"/>
              <w:bottom w:w="100" w:type="dxa"/>
              <w:right w:w="100" w:type="dxa"/>
            </w:tcMar>
          </w:tcPr>
          <w:p w14:paraId="54D1974F" w14:textId="45D30BA8" w:rsidR="00683119" w:rsidRPr="00FE4EDA" w:rsidRDefault="00683119" w:rsidP="00683119">
            <w:pPr>
              <w:pStyle w:val="Default"/>
              <w:spacing w:line="276" w:lineRule="auto"/>
              <w:rPr>
                <w:rFonts w:asciiTheme="majorHAnsi" w:hAnsiTheme="majorHAnsi" w:cstheme="majorHAnsi"/>
                <w:kern w:val="2"/>
                <w:sz w:val="22"/>
                <w:szCs w:val="22"/>
              </w:rPr>
            </w:pPr>
            <w:r w:rsidRPr="00FE4EDA">
              <w:rPr>
                <w:rFonts w:asciiTheme="majorHAnsi" w:hAnsiTheme="majorHAnsi" w:cstheme="majorHAnsi"/>
                <w:kern w:val="2"/>
                <w:sz w:val="22"/>
                <w:szCs w:val="22"/>
              </w:rPr>
              <w:t>A broad understanding of elections, registration and local government law with experience of managing an election.</w:t>
            </w:r>
          </w:p>
        </w:tc>
        <w:tc>
          <w:tcPr>
            <w:tcW w:w="1747" w:type="dxa"/>
            <w:tcMar>
              <w:top w:w="100" w:type="dxa"/>
              <w:left w:w="100" w:type="dxa"/>
              <w:bottom w:w="100" w:type="dxa"/>
              <w:right w:w="100" w:type="dxa"/>
            </w:tcMar>
          </w:tcPr>
          <w:p w14:paraId="07A681A7" w14:textId="77099493" w:rsidR="00683119"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Desired</w:t>
            </w:r>
          </w:p>
        </w:tc>
        <w:tc>
          <w:tcPr>
            <w:tcW w:w="1748" w:type="dxa"/>
            <w:tcMar>
              <w:top w:w="100" w:type="dxa"/>
              <w:left w:w="100" w:type="dxa"/>
              <w:bottom w:w="100" w:type="dxa"/>
              <w:right w:w="100" w:type="dxa"/>
            </w:tcMar>
          </w:tcPr>
          <w:p w14:paraId="19C88FE1" w14:textId="3FA147C4" w:rsidR="00683119"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A/I</w:t>
            </w:r>
          </w:p>
        </w:tc>
      </w:tr>
      <w:tr w:rsidR="00683119" w:rsidRPr="00FE4EDA" w14:paraId="3062F84E" w14:textId="77777777" w:rsidTr="00EC220C">
        <w:tc>
          <w:tcPr>
            <w:tcW w:w="5520" w:type="dxa"/>
            <w:tcMar>
              <w:top w:w="100" w:type="dxa"/>
              <w:left w:w="100" w:type="dxa"/>
              <w:bottom w:w="100" w:type="dxa"/>
              <w:right w:w="100" w:type="dxa"/>
            </w:tcMar>
          </w:tcPr>
          <w:p w14:paraId="3C75B456" w14:textId="57AF5679" w:rsidR="00683119" w:rsidRPr="00FE4EDA" w:rsidRDefault="00683119" w:rsidP="00683119">
            <w:pPr>
              <w:pStyle w:val="Default"/>
              <w:spacing w:line="276" w:lineRule="auto"/>
              <w:rPr>
                <w:rFonts w:asciiTheme="majorHAnsi" w:hAnsiTheme="majorHAnsi" w:cstheme="majorHAnsi"/>
                <w:kern w:val="2"/>
                <w:sz w:val="22"/>
                <w:szCs w:val="22"/>
              </w:rPr>
            </w:pPr>
            <w:r w:rsidRPr="00FE4EDA">
              <w:rPr>
                <w:rFonts w:asciiTheme="majorHAnsi" w:hAnsiTheme="majorHAnsi" w:cstheme="majorHAnsi"/>
                <w:kern w:val="2"/>
                <w:sz w:val="22"/>
                <w:szCs w:val="22"/>
              </w:rPr>
              <w:t>A broad understanding of local government finances.</w:t>
            </w:r>
          </w:p>
        </w:tc>
        <w:tc>
          <w:tcPr>
            <w:tcW w:w="1747" w:type="dxa"/>
            <w:tcMar>
              <w:top w:w="100" w:type="dxa"/>
              <w:left w:w="100" w:type="dxa"/>
              <w:bottom w:w="100" w:type="dxa"/>
              <w:right w:w="100" w:type="dxa"/>
            </w:tcMar>
          </w:tcPr>
          <w:p w14:paraId="0A940BE1" w14:textId="1BA72A2C" w:rsidR="00683119"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Desired</w:t>
            </w:r>
          </w:p>
        </w:tc>
        <w:tc>
          <w:tcPr>
            <w:tcW w:w="1748" w:type="dxa"/>
            <w:tcMar>
              <w:top w:w="100" w:type="dxa"/>
              <w:left w:w="100" w:type="dxa"/>
              <w:bottom w:w="100" w:type="dxa"/>
              <w:right w:w="100" w:type="dxa"/>
            </w:tcMar>
          </w:tcPr>
          <w:p w14:paraId="6C9878E6" w14:textId="75BC799A" w:rsidR="00683119"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T/I/P</w:t>
            </w:r>
          </w:p>
        </w:tc>
      </w:tr>
      <w:tr w:rsidR="00683119" w:rsidRPr="00FE4EDA" w14:paraId="06EF4992" w14:textId="77777777" w:rsidTr="00EC220C">
        <w:tc>
          <w:tcPr>
            <w:tcW w:w="5520" w:type="dxa"/>
            <w:tcMar>
              <w:top w:w="100" w:type="dxa"/>
              <w:left w:w="100" w:type="dxa"/>
              <w:bottom w:w="100" w:type="dxa"/>
              <w:right w:w="100" w:type="dxa"/>
            </w:tcMar>
          </w:tcPr>
          <w:p w14:paraId="71BC87FD" w14:textId="7596022A" w:rsidR="00683119" w:rsidRPr="00FE4EDA" w:rsidRDefault="002143FC" w:rsidP="002143FC">
            <w:pPr>
              <w:pStyle w:val="Default"/>
              <w:spacing w:line="276" w:lineRule="auto"/>
              <w:rPr>
                <w:rFonts w:asciiTheme="majorHAnsi" w:hAnsiTheme="majorHAnsi" w:cstheme="majorHAnsi"/>
                <w:kern w:val="2"/>
                <w:sz w:val="22"/>
                <w:szCs w:val="22"/>
              </w:rPr>
            </w:pPr>
            <w:r w:rsidRPr="00FE4EDA">
              <w:rPr>
                <w:rFonts w:asciiTheme="majorHAnsi" w:hAnsiTheme="majorHAnsi" w:cstheme="majorHAnsi"/>
                <w:kern w:val="2"/>
                <w:sz w:val="22"/>
                <w:szCs w:val="22"/>
              </w:rPr>
              <w:t>Experience at a management level within a democratic services team.</w:t>
            </w:r>
          </w:p>
        </w:tc>
        <w:tc>
          <w:tcPr>
            <w:tcW w:w="1747" w:type="dxa"/>
            <w:tcMar>
              <w:top w:w="100" w:type="dxa"/>
              <w:left w:w="100" w:type="dxa"/>
              <w:bottom w:w="100" w:type="dxa"/>
              <w:right w:w="100" w:type="dxa"/>
            </w:tcMar>
          </w:tcPr>
          <w:p w14:paraId="68B9E4A0" w14:textId="264762D4" w:rsidR="00683119"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Desired</w:t>
            </w:r>
          </w:p>
        </w:tc>
        <w:tc>
          <w:tcPr>
            <w:tcW w:w="1748" w:type="dxa"/>
            <w:tcMar>
              <w:top w:w="100" w:type="dxa"/>
              <w:left w:w="100" w:type="dxa"/>
              <w:bottom w:w="100" w:type="dxa"/>
              <w:right w:w="100" w:type="dxa"/>
            </w:tcMar>
          </w:tcPr>
          <w:p w14:paraId="3E84C7BC" w14:textId="0B9032DE" w:rsidR="00683119"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A</w:t>
            </w:r>
          </w:p>
        </w:tc>
      </w:tr>
      <w:tr w:rsidR="00683119" w:rsidRPr="00FE4EDA" w14:paraId="408E00A1" w14:textId="77777777" w:rsidTr="00EC220C">
        <w:tc>
          <w:tcPr>
            <w:tcW w:w="5520" w:type="dxa"/>
            <w:tcMar>
              <w:top w:w="100" w:type="dxa"/>
              <w:left w:w="100" w:type="dxa"/>
              <w:bottom w:w="100" w:type="dxa"/>
              <w:right w:w="100" w:type="dxa"/>
            </w:tcMar>
          </w:tcPr>
          <w:p w14:paraId="2CF23622" w14:textId="342EEFF1" w:rsidR="00683119" w:rsidRPr="00FE4EDA" w:rsidRDefault="002143FC" w:rsidP="002143FC">
            <w:pPr>
              <w:pStyle w:val="Default"/>
              <w:spacing w:line="276" w:lineRule="auto"/>
              <w:rPr>
                <w:rFonts w:asciiTheme="majorHAnsi" w:hAnsiTheme="majorHAnsi" w:cstheme="majorHAnsi"/>
                <w:kern w:val="2"/>
                <w:sz w:val="22"/>
                <w:szCs w:val="22"/>
              </w:rPr>
            </w:pPr>
            <w:r w:rsidRPr="00FE4EDA">
              <w:rPr>
                <w:rFonts w:asciiTheme="majorHAnsi" w:hAnsiTheme="majorHAnsi" w:cstheme="majorHAnsi"/>
                <w:kern w:val="2"/>
                <w:sz w:val="22"/>
                <w:szCs w:val="22"/>
              </w:rPr>
              <w:lastRenderedPageBreak/>
              <w:t>An understanding of scrutiny processes and developing an effective scrutiny work programme.</w:t>
            </w:r>
          </w:p>
        </w:tc>
        <w:tc>
          <w:tcPr>
            <w:tcW w:w="1747" w:type="dxa"/>
            <w:tcMar>
              <w:top w:w="100" w:type="dxa"/>
              <w:left w:w="100" w:type="dxa"/>
              <w:bottom w:w="100" w:type="dxa"/>
              <w:right w:w="100" w:type="dxa"/>
            </w:tcMar>
          </w:tcPr>
          <w:p w14:paraId="631392BD" w14:textId="7B0FC00B" w:rsidR="00683119"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Desired</w:t>
            </w:r>
          </w:p>
        </w:tc>
        <w:tc>
          <w:tcPr>
            <w:tcW w:w="1748" w:type="dxa"/>
            <w:tcMar>
              <w:top w:w="100" w:type="dxa"/>
              <w:left w:w="100" w:type="dxa"/>
              <w:bottom w:w="100" w:type="dxa"/>
              <w:right w:w="100" w:type="dxa"/>
            </w:tcMar>
          </w:tcPr>
          <w:p w14:paraId="00F13514" w14:textId="35FC371B" w:rsidR="00683119"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I</w:t>
            </w:r>
          </w:p>
        </w:tc>
      </w:tr>
      <w:tr w:rsidR="00683119" w:rsidRPr="00FE4EDA" w14:paraId="77BF49A7" w14:textId="77777777" w:rsidTr="00EC220C">
        <w:tc>
          <w:tcPr>
            <w:tcW w:w="5520" w:type="dxa"/>
            <w:tcMar>
              <w:top w:w="100" w:type="dxa"/>
              <w:left w:w="100" w:type="dxa"/>
              <w:bottom w:w="100" w:type="dxa"/>
              <w:right w:w="100" w:type="dxa"/>
            </w:tcMar>
          </w:tcPr>
          <w:p w14:paraId="742FBBA0" w14:textId="3C78239F" w:rsidR="00683119" w:rsidRPr="00FE4EDA" w:rsidRDefault="002143FC" w:rsidP="002143FC">
            <w:pPr>
              <w:pStyle w:val="Default"/>
              <w:spacing w:line="276" w:lineRule="auto"/>
              <w:rPr>
                <w:rFonts w:asciiTheme="majorHAnsi" w:hAnsiTheme="majorHAnsi" w:cstheme="majorHAnsi"/>
                <w:kern w:val="2"/>
                <w:sz w:val="22"/>
                <w:szCs w:val="22"/>
              </w:rPr>
            </w:pPr>
            <w:r w:rsidRPr="00FE4EDA">
              <w:rPr>
                <w:rFonts w:asciiTheme="majorHAnsi" w:hAnsiTheme="majorHAnsi" w:cstheme="majorHAnsi"/>
                <w:kern w:val="2"/>
                <w:sz w:val="22"/>
                <w:szCs w:val="22"/>
              </w:rPr>
              <w:t>Experience of report approvals, assessment of evidence and quality control</w:t>
            </w:r>
          </w:p>
        </w:tc>
        <w:tc>
          <w:tcPr>
            <w:tcW w:w="1747" w:type="dxa"/>
            <w:tcMar>
              <w:top w:w="100" w:type="dxa"/>
              <w:left w:w="100" w:type="dxa"/>
              <w:bottom w:w="100" w:type="dxa"/>
              <w:right w:w="100" w:type="dxa"/>
            </w:tcMar>
          </w:tcPr>
          <w:p w14:paraId="663DE6B4" w14:textId="0D66889B" w:rsidR="00683119"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Desired</w:t>
            </w:r>
          </w:p>
        </w:tc>
        <w:tc>
          <w:tcPr>
            <w:tcW w:w="1748" w:type="dxa"/>
            <w:tcMar>
              <w:top w:w="100" w:type="dxa"/>
              <w:left w:w="100" w:type="dxa"/>
              <w:bottom w:w="100" w:type="dxa"/>
              <w:right w:w="100" w:type="dxa"/>
            </w:tcMar>
          </w:tcPr>
          <w:p w14:paraId="6FC871B6" w14:textId="5F4BFC80" w:rsidR="00683119" w:rsidRPr="00FE4EDA" w:rsidRDefault="002143FC" w:rsidP="00126E58">
            <w:pPr>
              <w:spacing w:line="240" w:lineRule="auto"/>
              <w:jc w:val="center"/>
              <w:rPr>
                <w:rFonts w:asciiTheme="majorHAnsi" w:hAnsiTheme="majorHAnsi" w:cstheme="majorHAnsi"/>
              </w:rPr>
            </w:pPr>
            <w:r w:rsidRPr="00FE4EDA">
              <w:rPr>
                <w:rFonts w:asciiTheme="majorHAnsi" w:hAnsiTheme="majorHAnsi" w:cstheme="majorHAnsi"/>
              </w:rPr>
              <w:t>A/I</w:t>
            </w:r>
          </w:p>
        </w:tc>
      </w:tr>
      <w:bookmarkEnd w:id="0"/>
    </w:tbl>
    <w:p w14:paraId="20EF31E6" w14:textId="77777777" w:rsidR="00485539" w:rsidRPr="00FE4EDA" w:rsidRDefault="00485539" w:rsidP="00126E58">
      <w:pPr>
        <w:spacing w:line="240" w:lineRule="auto"/>
        <w:rPr>
          <w:rFonts w:asciiTheme="majorHAnsi" w:hAnsiTheme="majorHAnsi" w:cstheme="majorHAnsi"/>
        </w:rPr>
      </w:pPr>
    </w:p>
    <w:tbl>
      <w:tblPr>
        <w:tblStyle w:val="a3"/>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35"/>
        <w:gridCol w:w="1740"/>
        <w:gridCol w:w="1740"/>
      </w:tblGrid>
      <w:tr w:rsidR="00485539" w:rsidRPr="00FE4EDA" w14:paraId="20EF31EB" w14:textId="77777777" w:rsidTr="00BE3E35">
        <w:trPr>
          <w:trHeight w:val="631"/>
        </w:trPr>
        <w:tc>
          <w:tcPr>
            <w:tcW w:w="5535" w:type="dxa"/>
            <w:shd w:val="clear" w:color="auto" w:fill="DBE5F1" w:themeFill="accent1" w:themeFillTint="33"/>
            <w:tcMar>
              <w:top w:w="100" w:type="dxa"/>
              <w:left w:w="100" w:type="dxa"/>
              <w:bottom w:w="100" w:type="dxa"/>
              <w:right w:w="100" w:type="dxa"/>
            </w:tcMar>
          </w:tcPr>
          <w:p w14:paraId="20EF31E7" w14:textId="465BB624" w:rsidR="00485539" w:rsidRPr="00FE4EDA" w:rsidRDefault="00EF55CB" w:rsidP="00126E58">
            <w:pPr>
              <w:pStyle w:val="Heading2"/>
              <w:rPr>
                <w:rFonts w:asciiTheme="majorHAnsi" w:hAnsiTheme="majorHAnsi" w:cstheme="majorHAnsi"/>
                <w:sz w:val="22"/>
                <w:szCs w:val="22"/>
              </w:rPr>
            </w:pPr>
            <w:r w:rsidRPr="00FE4EDA">
              <w:rPr>
                <w:rFonts w:asciiTheme="majorHAnsi" w:hAnsiTheme="majorHAnsi" w:cstheme="majorHAnsi"/>
                <w:sz w:val="22"/>
                <w:szCs w:val="22"/>
              </w:rPr>
              <w:t>Behaviours</w:t>
            </w:r>
            <w:r w:rsidR="00836DA1" w:rsidRPr="00FE4EDA">
              <w:rPr>
                <w:rFonts w:asciiTheme="majorHAnsi" w:hAnsiTheme="majorHAnsi" w:cstheme="majorHAnsi"/>
                <w:sz w:val="22"/>
                <w:szCs w:val="22"/>
              </w:rPr>
              <w:t>/values</w:t>
            </w:r>
          </w:p>
        </w:tc>
        <w:tc>
          <w:tcPr>
            <w:tcW w:w="1740" w:type="dxa"/>
            <w:shd w:val="clear" w:color="auto" w:fill="DBE5F1" w:themeFill="accent1" w:themeFillTint="33"/>
            <w:tcMar>
              <w:top w:w="100" w:type="dxa"/>
              <w:left w:w="100" w:type="dxa"/>
              <w:bottom w:w="100" w:type="dxa"/>
              <w:right w:w="100" w:type="dxa"/>
            </w:tcMar>
          </w:tcPr>
          <w:p w14:paraId="20EF31E9" w14:textId="5C7D12BE" w:rsidR="00485539" w:rsidRPr="00FE4EDA" w:rsidRDefault="00EF55CB" w:rsidP="00C733E1">
            <w:pPr>
              <w:pStyle w:val="Heading3"/>
              <w:spacing w:after="0"/>
              <w:jc w:val="center"/>
              <w:rPr>
                <w:rFonts w:asciiTheme="majorHAnsi" w:hAnsiTheme="majorHAnsi" w:cstheme="majorHAnsi"/>
                <w:sz w:val="22"/>
                <w:szCs w:val="22"/>
              </w:rPr>
            </w:pPr>
            <w:r w:rsidRPr="00FE4EDA">
              <w:rPr>
                <w:rFonts w:asciiTheme="majorHAnsi" w:hAnsiTheme="majorHAnsi" w:cstheme="majorHAnsi"/>
                <w:sz w:val="22"/>
                <w:szCs w:val="22"/>
              </w:rPr>
              <w:t>Essential</w:t>
            </w:r>
            <w:r w:rsidR="00EC220C" w:rsidRPr="00FE4EDA">
              <w:rPr>
                <w:rFonts w:asciiTheme="majorHAnsi" w:hAnsiTheme="majorHAnsi" w:cstheme="majorHAnsi"/>
                <w:sz w:val="22"/>
                <w:szCs w:val="22"/>
              </w:rPr>
              <w:t xml:space="preserve"> </w:t>
            </w:r>
            <w:r w:rsidRPr="00FE4EDA">
              <w:rPr>
                <w:rFonts w:asciiTheme="majorHAnsi" w:hAnsiTheme="majorHAnsi" w:cstheme="majorHAnsi"/>
                <w:sz w:val="22"/>
                <w:szCs w:val="22"/>
              </w:rPr>
              <w:t>/desirable</w:t>
            </w:r>
          </w:p>
        </w:tc>
        <w:tc>
          <w:tcPr>
            <w:tcW w:w="1740" w:type="dxa"/>
            <w:shd w:val="clear" w:color="auto" w:fill="DBE5F1" w:themeFill="accent1" w:themeFillTint="33"/>
            <w:tcMar>
              <w:top w:w="100" w:type="dxa"/>
              <w:left w:w="100" w:type="dxa"/>
              <w:bottom w:w="100" w:type="dxa"/>
              <w:right w:w="100" w:type="dxa"/>
            </w:tcMar>
          </w:tcPr>
          <w:p w14:paraId="20EF31EA" w14:textId="77777777" w:rsidR="00485539" w:rsidRPr="00FE4EDA" w:rsidRDefault="00EF55CB" w:rsidP="00126E58">
            <w:pPr>
              <w:pStyle w:val="Heading3"/>
              <w:spacing w:after="0"/>
              <w:jc w:val="center"/>
              <w:rPr>
                <w:rFonts w:asciiTheme="majorHAnsi" w:hAnsiTheme="majorHAnsi" w:cstheme="majorHAnsi"/>
                <w:sz w:val="22"/>
                <w:szCs w:val="22"/>
              </w:rPr>
            </w:pPr>
            <w:r w:rsidRPr="00FE4EDA">
              <w:rPr>
                <w:rFonts w:asciiTheme="majorHAnsi" w:hAnsiTheme="majorHAnsi" w:cstheme="majorHAnsi"/>
                <w:sz w:val="22"/>
                <w:szCs w:val="22"/>
              </w:rPr>
              <w:t>Assessment Method</w:t>
            </w:r>
          </w:p>
        </w:tc>
      </w:tr>
      <w:tr w:rsidR="000F2C9A" w:rsidRPr="00FE4EDA" w14:paraId="20EF31EF" w14:textId="77777777" w:rsidTr="00167F95">
        <w:trPr>
          <w:trHeight w:val="204"/>
        </w:trPr>
        <w:tc>
          <w:tcPr>
            <w:tcW w:w="5535" w:type="dxa"/>
            <w:tcMar>
              <w:top w:w="100" w:type="dxa"/>
              <w:left w:w="100" w:type="dxa"/>
              <w:bottom w:w="100" w:type="dxa"/>
              <w:right w:w="100" w:type="dxa"/>
            </w:tcMar>
          </w:tcPr>
          <w:p w14:paraId="2FBA2E24" w14:textId="77777777" w:rsidR="00273A8D" w:rsidRPr="004C45E7" w:rsidRDefault="00273A8D" w:rsidP="00273A8D">
            <w:pPr>
              <w:spacing w:line="240" w:lineRule="auto"/>
              <w:rPr>
                <w:rFonts w:ascii="Segoe UI" w:hAnsi="Segoe UI" w:cs="Segoe UI"/>
                <w:b/>
                <w:sz w:val="20"/>
                <w:szCs w:val="20"/>
              </w:rPr>
            </w:pPr>
            <w:r w:rsidRPr="004C45E7">
              <w:rPr>
                <w:rFonts w:ascii="Segoe UI" w:hAnsi="Segoe UI" w:cs="Segoe UI"/>
                <w:b/>
                <w:sz w:val="20"/>
                <w:szCs w:val="20"/>
              </w:rPr>
              <w:t>Community First</w:t>
            </w:r>
          </w:p>
          <w:p w14:paraId="1488EBDB" w14:textId="77777777" w:rsidR="00273A8D" w:rsidRPr="004C45E7" w:rsidRDefault="00273A8D" w:rsidP="00273A8D">
            <w:pPr>
              <w:pStyle w:val="ListParagraph"/>
              <w:numPr>
                <w:ilvl w:val="0"/>
                <w:numId w:val="33"/>
              </w:numPr>
              <w:spacing w:line="240" w:lineRule="auto"/>
              <w:rPr>
                <w:rFonts w:ascii="Segoe UI" w:hAnsi="Segoe UI" w:cs="Segoe UI"/>
                <w:bCs/>
                <w:sz w:val="20"/>
                <w:szCs w:val="20"/>
              </w:rPr>
            </w:pPr>
            <w:r>
              <w:rPr>
                <w:rFonts w:ascii="Segoe UI" w:hAnsi="Segoe UI" w:cs="Segoe UI"/>
                <w:bCs/>
                <w:sz w:val="20"/>
                <w:szCs w:val="20"/>
              </w:rPr>
              <w:t>P</w:t>
            </w:r>
            <w:r w:rsidRPr="004C45E7">
              <w:rPr>
                <w:rFonts w:ascii="Segoe UI" w:hAnsi="Segoe UI" w:cs="Segoe UI"/>
                <w:bCs/>
                <w:sz w:val="20"/>
                <w:szCs w:val="20"/>
              </w:rPr>
              <w:t>rioriti</w:t>
            </w:r>
            <w:r>
              <w:rPr>
                <w:rFonts w:ascii="Segoe UI" w:hAnsi="Segoe UI" w:cs="Segoe UI"/>
                <w:bCs/>
                <w:sz w:val="20"/>
                <w:szCs w:val="20"/>
              </w:rPr>
              <w:t>s</w:t>
            </w:r>
            <w:r w:rsidRPr="004C45E7">
              <w:rPr>
                <w:rFonts w:ascii="Segoe UI" w:hAnsi="Segoe UI" w:cs="Segoe UI"/>
                <w:bCs/>
                <w:sz w:val="20"/>
                <w:szCs w:val="20"/>
              </w:rPr>
              <w:t>e</w:t>
            </w:r>
            <w:r>
              <w:rPr>
                <w:rFonts w:ascii="Segoe UI" w:hAnsi="Segoe UI" w:cs="Segoe UI"/>
                <w:bCs/>
                <w:sz w:val="20"/>
                <w:szCs w:val="20"/>
              </w:rPr>
              <w:t>s</w:t>
            </w:r>
            <w:r w:rsidRPr="004C45E7">
              <w:rPr>
                <w:rFonts w:ascii="Segoe UI" w:hAnsi="Segoe UI" w:cs="Segoe UI"/>
                <w:bCs/>
                <w:sz w:val="20"/>
                <w:szCs w:val="20"/>
              </w:rPr>
              <w:t xml:space="preserve"> the needs and well-being of our residents, visitors and is</w:t>
            </w:r>
            <w:r>
              <w:rPr>
                <w:rFonts w:ascii="Segoe UI" w:hAnsi="Segoe UI" w:cs="Segoe UI"/>
                <w:bCs/>
                <w:sz w:val="20"/>
                <w:szCs w:val="20"/>
              </w:rPr>
              <w:t>land</w:t>
            </w:r>
            <w:r w:rsidRPr="004C45E7">
              <w:rPr>
                <w:rFonts w:ascii="Segoe UI" w:hAnsi="Segoe UI" w:cs="Segoe UI"/>
                <w:bCs/>
                <w:sz w:val="20"/>
                <w:szCs w:val="20"/>
              </w:rPr>
              <w:t>-based businesses in every decision.</w:t>
            </w:r>
          </w:p>
          <w:p w14:paraId="63CCDCB1" w14:textId="77777777" w:rsidR="00273A8D" w:rsidRDefault="00273A8D" w:rsidP="00273A8D">
            <w:pPr>
              <w:numPr>
                <w:ilvl w:val="0"/>
                <w:numId w:val="32"/>
              </w:numPr>
              <w:spacing w:line="240" w:lineRule="auto"/>
              <w:rPr>
                <w:rFonts w:ascii="Segoe UI" w:hAnsi="Segoe UI" w:cs="Segoe UI"/>
                <w:sz w:val="20"/>
                <w:szCs w:val="20"/>
              </w:rPr>
            </w:pPr>
            <w:r>
              <w:rPr>
                <w:rFonts w:ascii="Segoe UI" w:hAnsi="Segoe UI" w:cs="Segoe UI"/>
                <w:sz w:val="20"/>
                <w:szCs w:val="20"/>
              </w:rPr>
              <w:t>A</w:t>
            </w:r>
            <w:r w:rsidRPr="004C45E7">
              <w:rPr>
                <w:rFonts w:ascii="Segoe UI" w:hAnsi="Segoe UI" w:cs="Segoe UI"/>
                <w:sz w:val="20"/>
                <w:szCs w:val="20"/>
              </w:rPr>
              <w:t>dapt</w:t>
            </w:r>
            <w:r>
              <w:rPr>
                <w:rFonts w:ascii="Segoe UI" w:hAnsi="Segoe UI" w:cs="Segoe UI"/>
                <w:sz w:val="20"/>
                <w:szCs w:val="20"/>
              </w:rPr>
              <w:t>s</w:t>
            </w:r>
            <w:r w:rsidRPr="004C45E7">
              <w:rPr>
                <w:rFonts w:ascii="Segoe UI" w:hAnsi="Segoe UI" w:cs="Segoe UI"/>
                <w:sz w:val="20"/>
                <w:szCs w:val="20"/>
              </w:rPr>
              <w:t xml:space="preserve"> to challenges and remain committed to serving our community in changing circumstances.</w:t>
            </w:r>
          </w:p>
          <w:p w14:paraId="4A52A5A2" w14:textId="77777777" w:rsidR="00273A8D" w:rsidRDefault="00273A8D" w:rsidP="00273A8D">
            <w:pPr>
              <w:numPr>
                <w:ilvl w:val="0"/>
                <w:numId w:val="31"/>
              </w:numPr>
              <w:spacing w:line="240" w:lineRule="auto"/>
              <w:rPr>
                <w:rFonts w:ascii="Segoe UI" w:hAnsi="Segoe UI" w:cs="Segoe UI"/>
                <w:bCs/>
                <w:sz w:val="20"/>
                <w:szCs w:val="20"/>
              </w:rPr>
            </w:pPr>
            <w:r w:rsidRPr="004C45E7">
              <w:rPr>
                <w:rFonts w:ascii="Segoe UI" w:hAnsi="Segoe UI" w:cs="Segoe UI"/>
                <w:sz w:val="20"/>
                <w:szCs w:val="20"/>
              </w:rPr>
              <w:t xml:space="preserve">Works to ensure a resilient Council and services for our community </w:t>
            </w:r>
            <w:r w:rsidRPr="004C45E7">
              <w:rPr>
                <w:rFonts w:ascii="Segoe UI" w:hAnsi="Segoe UI" w:cs="Segoe UI"/>
                <w:b/>
                <w:bCs/>
                <w:sz w:val="20"/>
                <w:szCs w:val="20"/>
              </w:rPr>
              <w:t xml:space="preserve"> </w:t>
            </w:r>
          </w:p>
          <w:p w14:paraId="20EF31EC" w14:textId="31EF746F" w:rsidR="000F2C9A" w:rsidRPr="00273A8D" w:rsidRDefault="00273A8D" w:rsidP="00273A8D">
            <w:pPr>
              <w:numPr>
                <w:ilvl w:val="0"/>
                <w:numId w:val="31"/>
              </w:numPr>
              <w:spacing w:line="240" w:lineRule="auto"/>
              <w:rPr>
                <w:rFonts w:ascii="Segoe UI" w:hAnsi="Segoe UI" w:cs="Segoe UI"/>
                <w:bCs/>
                <w:sz w:val="20"/>
                <w:szCs w:val="20"/>
              </w:rPr>
            </w:pPr>
            <w:r w:rsidRPr="00273A8D">
              <w:rPr>
                <w:rFonts w:ascii="Segoe UI" w:hAnsi="Segoe UI" w:cs="Segoe UI"/>
                <w:bCs/>
                <w:sz w:val="20"/>
                <w:szCs w:val="20"/>
              </w:rPr>
              <w:t>Makes decisions that protect and enhance the environment for future generations.</w:t>
            </w:r>
          </w:p>
        </w:tc>
        <w:tc>
          <w:tcPr>
            <w:tcW w:w="1740" w:type="dxa"/>
            <w:tcMar>
              <w:top w:w="100" w:type="dxa"/>
              <w:left w:w="100" w:type="dxa"/>
              <w:bottom w:w="100" w:type="dxa"/>
              <w:right w:w="100" w:type="dxa"/>
            </w:tcMar>
          </w:tcPr>
          <w:p w14:paraId="20EF31ED" w14:textId="5C092634" w:rsidR="000F2C9A" w:rsidRPr="00FE4EDA" w:rsidRDefault="00273A8D" w:rsidP="000F2C9A">
            <w:pPr>
              <w:spacing w:line="240" w:lineRule="auto"/>
              <w:jc w:val="center"/>
              <w:rPr>
                <w:rFonts w:asciiTheme="majorHAnsi" w:hAnsiTheme="majorHAnsi" w:cstheme="majorHAnsi"/>
              </w:rPr>
            </w:pPr>
            <w:r>
              <w:rPr>
                <w:rFonts w:asciiTheme="majorHAnsi" w:hAnsiTheme="majorHAnsi" w:cstheme="majorHAnsi"/>
              </w:rPr>
              <w:t>Essential</w:t>
            </w:r>
          </w:p>
        </w:tc>
        <w:tc>
          <w:tcPr>
            <w:tcW w:w="1740" w:type="dxa"/>
            <w:tcMar>
              <w:top w:w="100" w:type="dxa"/>
              <w:left w:w="100" w:type="dxa"/>
              <w:bottom w:w="100" w:type="dxa"/>
              <w:right w:w="100" w:type="dxa"/>
            </w:tcMar>
          </w:tcPr>
          <w:p w14:paraId="20EF31EE" w14:textId="145245A0" w:rsidR="000F2C9A" w:rsidRPr="00FE4EDA" w:rsidRDefault="00273A8D" w:rsidP="000F2C9A">
            <w:pPr>
              <w:spacing w:line="240" w:lineRule="auto"/>
              <w:jc w:val="center"/>
              <w:rPr>
                <w:rFonts w:asciiTheme="majorHAnsi" w:hAnsiTheme="majorHAnsi" w:cstheme="majorHAnsi"/>
              </w:rPr>
            </w:pPr>
            <w:r>
              <w:rPr>
                <w:rFonts w:asciiTheme="majorHAnsi" w:hAnsiTheme="majorHAnsi" w:cstheme="majorHAnsi"/>
              </w:rPr>
              <w:t>I/P</w:t>
            </w:r>
          </w:p>
        </w:tc>
      </w:tr>
      <w:tr w:rsidR="00767C90" w:rsidRPr="00FE4EDA" w14:paraId="20EF31F3" w14:textId="77777777" w:rsidTr="00EC220C">
        <w:tc>
          <w:tcPr>
            <w:tcW w:w="5535" w:type="dxa"/>
            <w:tcMar>
              <w:top w:w="100" w:type="dxa"/>
              <w:left w:w="100" w:type="dxa"/>
              <w:bottom w:w="100" w:type="dxa"/>
              <w:right w:w="100" w:type="dxa"/>
            </w:tcMar>
          </w:tcPr>
          <w:p w14:paraId="2C29DA2B" w14:textId="77777777" w:rsidR="00273A8D" w:rsidRPr="004C45E7" w:rsidRDefault="00273A8D" w:rsidP="00273A8D">
            <w:pPr>
              <w:spacing w:line="240" w:lineRule="auto"/>
              <w:rPr>
                <w:rFonts w:ascii="Segoe UI" w:hAnsi="Segoe UI" w:cs="Segoe UI"/>
                <w:b/>
                <w:sz w:val="20"/>
                <w:szCs w:val="20"/>
              </w:rPr>
            </w:pPr>
            <w:r w:rsidRPr="004C45E7">
              <w:rPr>
                <w:rFonts w:ascii="Segoe UI" w:hAnsi="Segoe UI" w:cs="Segoe UI"/>
                <w:b/>
                <w:sz w:val="20"/>
                <w:szCs w:val="20"/>
              </w:rPr>
              <w:t>Collaboration</w:t>
            </w:r>
          </w:p>
          <w:p w14:paraId="5CA36F86" w14:textId="77777777" w:rsidR="00273A8D" w:rsidRDefault="00273A8D" w:rsidP="00273A8D">
            <w:pPr>
              <w:pStyle w:val="ListParagraph"/>
              <w:numPr>
                <w:ilvl w:val="0"/>
                <w:numId w:val="34"/>
              </w:numPr>
              <w:spacing w:line="240" w:lineRule="auto"/>
              <w:rPr>
                <w:rFonts w:ascii="Segoe UI" w:hAnsi="Segoe UI" w:cs="Segoe UI"/>
                <w:bCs/>
                <w:sz w:val="20"/>
                <w:szCs w:val="20"/>
              </w:rPr>
            </w:pPr>
            <w:r>
              <w:rPr>
                <w:rFonts w:ascii="Segoe UI" w:hAnsi="Segoe UI" w:cs="Segoe UI"/>
                <w:bCs/>
                <w:sz w:val="20"/>
                <w:szCs w:val="20"/>
              </w:rPr>
              <w:t>W</w:t>
            </w:r>
            <w:r w:rsidRPr="004C45E7">
              <w:rPr>
                <w:rFonts w:ascii="Segoe UI" w:hAnsi="Segoe UI" w:cs="Segoe UI"/>
                <w:bCs/>
                <w:sz w:val="20"/>
                <w:szCs w:val="20"/>
              </w:rPr>
              <w:t>ork</w:t>
            </w:r>
            <w:r>
              <w:rPr>
                <w:rFonts w:ascii="Segoe UI" w:hAnsi="Segoe UI" w:cs="Segoe UI"/>
                <w:bCs/>
                <w:sz w:val="20"/>
                <w:szCs w:val="20"/>
              </w:rPr>
              <w:t>s</w:t>
            </w:r>
            <w:r w:rsidRPr="004C45E7">
              <w:rPr>
                <w:rFonts w:ascii="Segoe UI" w:hAnsi="Segoe UI" w:cs="Segoe UI"/>
                <w:bCs/>
                <w:sz w:val="20"/>
                <w:szCs w:val="20"/>
              </w:rPr>
              <w:t xml:space="preserve"> together across teams and with the community to achieve shared goals  </w:t>
            </w:r>
          </w:p>
          <w:p w14:paraId="04FA4199" w14:textId="77777777" w:rsidR="00273A8D" w:rsidRPr="00254B6B" w:rsidRDefault="00273A8D" w:rsidP="00273A8D">
            <w:pPr>
              <w:pStyle w:val="ListParagraph"/>
              <w:numPr>
                <w:ilvl w:val="0"/>
                <w:numId w:val="34"/>
              </w:numPr>
              <w:spacing w:line="240" w:lineRule="auto"/>
              <w:contextualSpacing w:val="0"/>
              <w:rPr>
                <w:rFonts w:ascii="Segoe UI" w:hAnsi="Segoe UI" w:cs="Segoe UI"/>
                <w:bCs/>
                <w:sz w:val="20"/>
                <w:szCs w:val="20"/>
              </w:rPr>
            </w:pPr>
            <w:r w:rsidRPr="00254B6B">
              <w:rPr>
                <w:rFonts w:ascii="Segoe UI" w:hAnsi="Segoe UI" w:cs="Segoe UI"/>
                <w:bCs/>
                <w:sz w:val="20"/>
                <w:szCs w:val="20"/>
              </w:rPr>
              <w:t>Supports all team members</w:t>
            </w:r>
          </w:p>
          <w:p w14:paraId="20EF31F0" w14:textId="0FB33CDD" w:rsidR="00767C90" w:rsidRPr="00FE4EDA" w:rsidRDefault="00273A8D" w:rsidP="00273A8D">
            <w:pPr>
              <w:pStyle w:val="ListParagraph"/>
              <w:spacing w:line="240" w:lineRule="auto"/>
              <w:rPr>
                <w:rFonts w:asciiTheme="majorHAnsi" w:hAnsiTheme="majorHAnsi" w:cstheme="majorHAnsi"/>
                <w:color w:val="FF0000"/>
              </w:rPr>
            </w:pPr>
            <w:r w:rsidRPr="00254B6B">
              <w:rPr>
                <w:rFonts w:ascii="Segoe UI" w:hAnsi="Segoe UI" w:cs="Segoe UI"/>
                <w:bCs/>
                <w:sz w:val="20"/>
                <w:szCs w:val="20"/>
              </w:rPr>
              <w:t>Recognises that working together benefits the CIOS as a whole</w:t>
            </w:r>
          </w:p>
        </w:tc>
        <w:tc>
          <w:tcPr>
            <w:tcW w:w="1740" w:type="dxa"/>
            <w:tcMar>
              <w:top w:w="100" w:type="dxa"/>
              <w:left w:w="100" w:type="dxa"/>
              <w:bottom w:w="100" w:type="dxa"/>
              <w:right w:w="100" w:type="dxa"/>
            </w:tcMar>
          </w:tcPr>
          <w:p w14:paraId="20EF31F1" w14:textId="738FCAA6" w:rsidR="00767C90" w:rsidRPr="00FE4EDA" w:rsidRDefault="00273A8D" w:rsidP="00767C90">
            <w:pPr>
              <w:spacing w:line="240" w:lineRule="auto"/>
              <w:jc w:val="center"/>
              <w:rPr>
                <w:rFonts w:asciiTheme="majorHAnsi" w:hAnsiTheme="majorHAnsi" w:cstheme="majorHAnsi"/>
              </w:rPr>
            </w:pPr>
            <w:r>
              <w:rPr>
                <w:rFonts w:asciiTheme="majorHAnsi" w:hAnsiTheme="majorHAnsi" w:cstheme="majorHAnsi"/>
              </w:rPr>
              <w:t>Essential</w:t>
            </w:r>
          </w:p>
        </w:tc>
        <w:tc>
          <w:tcPr>
            <w:tcW w:w="1740" w:type="dxa"/>
            <w:tcMar>
              <w:top w:w="100" w:type="dxa"/>
              <w:left w:w="100" w:type="dxa"/>
              <w:bottom w:w="100" w:type="dxa"/>
              <w:right w:w="100" w:type="dxa"/>
            </w:tcMar>
          </w:tcPr>
          <w:p w14:paraId="20EF31F2" w14:textId="6F4ABAAF" w:rsidR="00767C90" w:rsidRPr="00FE4EDA" w:rsidRDefault="00273A8D" w:rsidP="00767C90">
            <w:pPr>
              <w:spacing w:line="240" w:lineRule="auto"/>
              <w:jc w:val="center"/>
              <w:rPr>
                <w:rFonts w:asciiTheme="majorHAnsi" w:hAnsiTheme="majorHAnsi" w:cstheme="majorHAnsi"/>
              </w:rPr>
            </w:pPr>
            <w:r>
              <w:rPr>
                <w:rFonts w:asciiTheme="majorHAnsi" w:hAnsiTheme="majorHAnsi" w:cstheme="majorHAnsi"/>
              </w:rPr>
              <w:t>I/P</w:t>
            </w:r>
          </w:p>
        </w:tc>
      </w:tr>
      <w:tr w:rsidR="00273A8D" w:rsidRPr="00FE4EDA" w14:paraId="533C58BF" w14:textId="77777777" w:rsidTr="00EC220C">
        <w:tc>
          <w:tcPr>
            <w:tcW w:w="5535" w:type="dxa"/>
            <w:tcMar>
              <w:top w:w="100" w:type="dxa"/>
              <w:left w:w="100" w:type="dxa"/>
              <w:bottom w:w="100" w:type="dxa"/>
              <w:right w:w="100" w:type="dxa"/>
            </w:tcMar>
          </w:tcPr>
          <w:p w14:paraId="2F010B01" w14:textId="77777777" w:rsidR="00273A8D" w:rsidRPr="004C45E7" w:rsidRDefault="00273A8D" w:rsidP="00273A8D">
            <w:pPr>
              <w:spacing w:line="240" w:lineRule="auto"/>
              <w:rPr>
                <w:rFonts w:ascii="Segoe UI" w:hAnsi="Segoe UI" w:cs="Segoe UI"/>
                <w:sz w:val="20"/>
                <w:szCs w:val="20"/>
              </w:rPr>
            </w:pPr>
            <w:r>
              <w:rPr>
                <w:rFonts w:ascii="Segoe UI" w:hAnsi="Segoe UI" w:cs="Segoe UI"/>
                <w:b/>
                <w:bCs/>
                <w:sz w:val="20"/>
                <w:szCs w:val="20"/>
              </w:rPr>
              <w:t>R</w:t>
            </w:r>
            <w:r w:rsidRPr="004C45E7">
              <w:rPr>
                <w:rFonts w:ascii="Segoe UI" w:hAnsi="Segoe UI" w:cs="Segoe UI"/>
                <w:b/>
                <w:bCs/>
                <w:sz w:val="20"/>
                <w:szCs w:val="20"/>
              </w:rPr>
              <w:t>espect and Kindness</w:t>
            </w:r>
            <w:r w:rsidRPr="004C45E7">
              <w:rPr>
                <w:rFonts w:ascii="Segoe UI" w:hAnsi="Segoe UI" w:cs="Segoe UI"/>
                <w:sz w:val="20"/>
                <w:szCs w:val="20"/>
              </w:rPr>
              <w:t xml:space="preserve"> </w:t>
            </w:r>
          </w:p>
          <w:p w14:paraId="560FEF9E" w14:textId="77777777" w:rsidR="00273A8D" w:rsidRDefault="00273A8D" w:rsidP="00273A8D">
            <w:pPr>
              <w:numPr>
                <w:ilvl w:val="0"/>
                <w:numId w:val="35"/>
              </w:numPr>
              <w:spacing w:line="240" w:lineRule="auto"/>
              <w:rPr>
                <w:rFonts w:ascii="Segoe UI" w:hAnsi="Segoe UI" w:cs="Segoe UI"/>
                <w:sz w:val="20"/>
                <w:szCs w:val="20"/>
              </w:rPr>
            </w:pPr>
            <w:r>
              <w:rPr>
                <w:rFonts w:ascii="Segoe UI" w:hAnsi="Segoe UI" w:cs="Segoe UI"/>
                <w:sz w:val="20"/>
                <w:szCs w:val="20"/>
              </w:rPr>
              <w:t>T</w:t>
            </w:r>
            <w:r w:rsidRPr="004C45E7">
              <w:rPr>
                <w:rFonts w:ascii="Segoe UI" w:hAnsi="Segoe UI" w:cs="Segoe UI"/>
                <w:sz w:val="20"/>
                <w:szCs w:val="20"/>
              </w:rPr>
              <w:t>reat</w:t>
            </w:r>
            <w:r>
              <w:rPr>
                <w:rFonts w:ascii="Segoe UI" w:hAnsi="Segoe UI" w:cs="Segoe UI"/>
                <w:sz w:val="20"/>
                <w:szCs w:val="20"/>
              </w:rPr>
              <w:t>s</w:t>
            </w:r>
            <w:r w:rsidRPr="004C45E7">
              <w:rPr>
                <w:rFonts w:ascii="Segoe UI" w:hAnsi="Segoe UI" w:cs="Segoe UI"/>
                <w:sz w:val="20"/>
                <w:szCs w:val="20"/>
              </w:rPr>
              <w:t xml:space="preserve"> everyone with dignity, empathy, and compassion</w:t>
            </w:r>
            <w:r>
              <w:rPr>
                <w:rFonts w:ascii="Segoe UI" w:hAnsi="Segoe UI" w:cs="Segoe UI"/>
                <w:sz w:val="20"/>
                <w:szCs w:val="20"/>
              </w:rPr>
              <w:t xml:space="preserve"> – including colleagues, service users and others</w:t>
            </w:r>
          </w:p>
          <w:p w14:paraId="3C685A76" w14:textId="77777777" w:rsidR="00273A8D" w:rsidRPr="004C45E7" w:rsidRDefault="00273A8D" w:rsidP="00273A8D">
            <w:pPr>
              <w:numPr>
                <w:ilvl w:val="0"/>
                <w:numId w:val="35"/>
              </w:numPr>
              <w:spacing w:line="240" w:lineRule="auto"/>
              <w:rPr>
                <w:rFonts w:ascii="Segoe UI" w:hAnsi="Segoe UI" w:cs="Segoe UI"/>
                <w:sz w:val="20"/>
                <w:szCs w:val="20"/>
              </w:rPr>
            </w:pPr>
            <w:r>
              <w:rPr>
                <w:rFonts w:ascii="Segoe UI" w:hAnsi="Segoe UI" w:cs="Segoe UI"/>
                <w:sz w:val="20"/>
                <w:szCs w:val="20"/>
              </w:rPr>
              <w:t>L</w:t>
            </w:r>
            <w:r w:rsidRPr="004C45E7">
              <w:rPr>
                <w:rFonts w:ascii="Segoe UI" w:hAnsi="Segoe UI" w:cs="Segoe UI"/>
                <w:sz w:val="20"/>
                <w:szCs w:val="20"/>
              </w:rPr>
              <w:t>isten</w:t>
            </w:r>
            <w:r>
              <w:rPr>
                <w:rFonts w:ascii="Segoe UI" w:hAnsi="Segoe UI" w:cs="Segoe UI"/>
                <w:sz w:val="20"/>
                <w:szCs w:val="20"/>
              </w:rPr>
              <w:t>s</w:t>
            </w:r>
            <w:r w:rsidRPr="004C45E7">
              <w:rPr>
                <w:rFonts w:ascii="Segoe UI" w:hAnsi="Segoe UI" w:cs="Segoe UI"/>
                <w:sz w:val="20"/>
                <w:szCs w:val="20"/>
              </w:rPr>
              <w:t xml:space="preserve"> actively and value diverse perspectives, ensur</w:t>
            </w:r>
            <w:r>
              <w:rPr>
                <w:rFonts w:ascii="Segoe UI" w:hAnsi="Segoe UI" w:cs="Segoe UI"/>
                <w:sz w:val="20"/>
                <w:szCs w:val="20"/>
              </w:rPr>
              <w:t>ing</w:t>
            </w:r>
            <w:r w:rsidRPr="004C45E7">
              <w:rPr>
                <w:rFonts w:ascii="Segoe UI" w:hAnsi="Segoe UI" w:cs="Segoe UI"/>
                <w:sz w:val="20"/>
                <w:szCs w:val="20"/>
              </w:rPr>
              <w:t xml:space="preserve"> that all voices are heard and valued,</w:t>
            </w:r>
          </w:p>
          <w:p w14:paraId="10BFF0C5" w14:textId="77777777" w:rsidR="00273A8D" w:rsidRDefault="00273A8D" w:rsidP="00273A8D">
            <w:pPr>
              <w:numPr>
                <w:ilvl w:val="0"/>
                <w:numId w:val="35"/>
              </w:numPr>
              <w:spacing w:line="240" w:lineRule="auto"/>
              <w:rPr>
                <w:rFonts w:ascii="Segoe UI" w:hAnsi="Segoe UI" w:cs="Segoe UI"/>
                <w:sz w:val="20"/>
                <w:szCs w:val="20"/>
              </w:rPr>
            </w:pPr>
            <w:r>
              <w:rPr>
                <w:rFonts w:ascii="Segoe UI" w:hAnsi="Segoe UI" w:cs="Segoe UI"/>
                <w:sz w:val="20"/>
                <w:szCs w:val="20"/>
              </w:rPr>
              <w:t>C</w:t>
            </w:r>
            <w:r w:rsidRPr="004C45E7">
              <w:rPr>
                <w:rFonts w:ascii="Segoe UI" w:hAnsi="Segoe UI" w:cs="Segoe UI"/>
                <w:sz w:val="20"/>
                <w:szCs w:val="20"/>
              </w:rPr>
              <w:t>ommunicate</w:t>
            </w:r>
            <w:r>
              <w:rPr>
                <w:rFonts w:ascii="Segoe UI" w:hAnsi="Segoe UI" w:cs="Segoe UI"/>
                <w:sz w:val="20"/>
                <w:szCs w:val="20"/>
              </w:rPr>
              <w:t>s</w:t>
            </w:r>
            <w:r w:rsidRPr="004C45E7">
              <w:rPr>
                <w:rFonts w:ascii="Segoe UI" w:hAnsi="Segoe UI" w:cs="Segoe UI"/>
                <w:sz w:val="20"/>
                <w:szCs w:val="20"/>
              </w:rPr>
              <w:t xml:space="preserve"> with courtesy and understanding, even when opinions differ. </w:t>
            </w:r>
          </w:p>
          <w:p w14:paraId="24F8B43C" w14:textId="0F1AC338" w:rsidR="00273A8D" w:rsidRPr="00273A8D" w:rsidRDefault="00273A8D" w:rsidP="00273A8D">
            <w:pPr>
              <w:numPr>
                <w:ilvl w:val="0"/>
                <w:numId w:val="35"/>
              </w:numPr>
              <w:spacing w:line="240" w:lineRule="auto"/>
              <w:rPr>
                <w:rFonts w:ascii="Segoe UI" w:hAnsi="Segoe UI" w:cs="Segoe UI"/>
                <w:sz w:val="20"/>
                <w:szCs w:val="20"/>
              </w:rPr>
            </w:pPr>
            <w:r w:rsidRPr="00273A8D">
              <w:rPr>
                <w:rFonts w:ascii="Segoe UI" w:hAnsi="Segoe UI" w:cs="Segoe UI"/>
                <w:sz w:val="20"/>
                <w:szCs w:val="20"/>
              </w:rPr>
              <w:t>Supports each other’s well-being, to achieve a positive and caring environment.</w:t>
            </w:r>
          </w:p>
        </w:tc>
        <w:tc>
          <w:tcPr>
            <w:tcW w:w="1740" w:type="dxa"/>
            <w:tcMar>
              <w:top w:w="100" w:type="dxa"/>
              <w:left w:w="100" w:type="dxa"/>
              <w:bottom w:w="100" w:type="dxa"/>
              <w:right w:w="100" w:type="dxa"/>
            </w:tcMar>
          </w:tcPr>
          <w:p w14:paraId="742725D4" w14:textId="58222D8A" w:rsidR="00273A8D" w:rsidRPr="00FE4EDA" w:rsidRDefault="00273A8D" w:rsidP="00767C90">
            <w:pPr>
              <w:spacing w:line="240" w:lineRule="auto"/>
              <w:jc w:val="center"/>
              <w:rPr>
                <w:rFonts w:asciiTheme="majorHAnsi" w:hAnsiTheme="majorHAnsi" w:cstheme="majorHAnsi"/>
              </w:rPr>
            </w:pPr>
            <w:r>
              <w:rPr>
                <w:rFonts w:asciiTheme="majorHAnsi" w:hAnsiTheme="majorHAnsi" w:cstheme="majorHAnsi"/>
              </w:rPr>
              <w:t>Essential</w:t>
            </w:r>
          </w:p>
        </w:tc>
        <w:tc>
          <w:tcPr>
            <w:tcW w:w="1740" w:type="dxa"/>
            <w:tcMar>
              <w:top w:w="100" w:type="dxa"/>
              <w:left w:w="100" w:type="dxa"/>
              <w:bottom w:w="100" w:type="dxa"/>
              <w:right w:w="100" w:type="dxa"/>
            </w:tcMar>
          </w:tcPr>
          <w:p w14:paraId="1CE33386" w14:textId="48ADD263" w:rsidR="00273A8D" w:rsidRPr="00FE4EDA" w:rsidRDefault="00273A8D" w:rsidP="00767C90">
            <w:pPr>
              <w:spacing w:line="240" w:lineRule="auto"/>
              <w:jc w:val="center"/>
              <w:rPr>
                <w:rFonts w:asciiTheme="majorHAnsi" w:hAnsiTheme="majorHAnsi" w:cstheme="majorHAnsi"/>
              </w:rPr>
            </w:pPr>
            <w:r>
              <w:rPr>
                <w:rFonts w:asciiTheme="majorHAnsi" w:hAnsiTheme="majorHAnsi" w:cstheme="majorHAnsi"/>
              </w:rPr>
              <w:t>I/P</w:t>
            </w:r>
          </w:p>
        </w:tc>
      </w:tr>
      <w:tr w:rsidR="00273A8D" w:rsidRPr="00FE4EDA" w14:paraId="4E2679D8" w14:textId="77777777" w:rsidTr="00EC220C">
        <w:tc>
          <w:tcPr>
            <w:tcW w:w="5535" w:type="dxa"/>
            <w:tcMar>
              <w:top w:w="100" w:type="dxa"/>
              <w:left w:w="100" w:type="dxa"/>
              <w:bottom w:w="100" w:type="dxa"/>
              <w:right w:w="100" w:type="dxa"/>
            </w:tcMar>
          </w:tcPr>
          <w:p w14:paraId="017980F3" w14:textId="77777777" w:rsidR="00273A8D" w:rsidRPr="00254B6B" w:rsidRDefault="00273A8D" w:rsidP="00273A8D">
            <w:pPr>
              <w:spacing w:line="240" w:lineRule="auto"/>
              <w:rPr>
                <w:rFonts w:ascii="Segoe UI" w:hAnsi="Segoe UI" w:cs="Segoe UI"/>
                <w:b/>
                <w:sz w:val="20"/>
                <w:szCs w:val="20"/>
              </w:rPr>
            </w:pPr>
            <w:r w:rsidRPr="00254B6B">
              <w:rPr>
                <w:rFonts w:ascii="Segoe UI" w:hAnsi="Segoe UI" w:cs="Segoe UI"/>
                <w:b/>
                <w:sz w:val="20"/>
                <w:szCs w:val="20"/>
              </w:rPr>
              <w:t>Integrity</w:t>
            </w:r>
          </w:p>
          <w:p w14:paraId="2D54ADF0" w14:textId="77777777" w:rsidR="00273A8D" w:rsidRPr="00254B6B" w:rsidRDefault="00273A8D" w:rsidP="00273A8D">
            <w:pPr>
              <w:pStyle w:val="ListParagraph"/>
              <w:numPr>
                <w:ilvl w:val="0"/>
                <w:numId w:val="36"/>
              </w:numPr>
              <w:spacing w:after="160" w:line="259" w:lineRule="auto"/>
              <w:rPr>
                <w:rFonts w:ascii="Segoe UI" w:hAnsi="Segoe UI" w:cs="Segoe UI"/>
                <w:sz w:val="20"/>
                <w:szCs w:val="20"/>
              </w:rPr>
            </w:pPr>
            <w:r w:rsidRPr="00254B6B">
              <w:rPr>
                <w:rFonts w:ascii="Segoe UI" w:hAnsi="Segoe UI" w:cs="Segoe UI"/>
                <w:sz w:val="20"/>
                <w:szCs w:val="20"/>
              </w:rPr>
              <w:t>Exhibit</w:t>
            </w:r>
            <w:r>
              <w:rPr>
                <w:rFonts w:ascii="Segoe UI" w:hAnsi="Segoe UI" w:cs="Segoe UI"/>
                <w:sz w:val="20"/>
                <w:szCs w:val="20"/>
              </w:rPr>
              <w:t>s</w:t>
            </w:r>
            <w:r w:rsidRPr="00254B6B">
              <w:rPr>
                <w:rFonts w:ascii="Segoe UI" w:hAnsi="Segoe UI" w:cs="Segoe UI"/>
                <w:sz w:val="20"/>
                <w:szCs w:val="20"/>
              </w:rPr>
              <w:t xml:space="preserve"> and role model professional and personal integrity at all times</w:t>
            </w:r>
          </w:p>
          <w:p w14:paraId="24A1AADB" w14:textId="77777777" w:rsidR="00273A8D" w:rsidRPr="00254B6B" w:rsidRDefault="00273A8D" w:rsidP="00273A8D">
            <w:pPr>
              <w:pStyle w:val="ListParagraph"/>
              <w:numPr>
                <w:ilvl w:val="0"/>
                <w:numId w:val="36"/>
              </w:numPr>
              <w:spacing w:after="160" w:line="259" w:lineRule="auto"/>
              <w:rPr>
                <w:rFonts w:ascii="Segoe UI" w:hAnsi="Segoe UI" w:cs="Segoe UI"/>
                <w:sz w:val="20"/>
                <w:szCs w:val="20"/>
              </w:rPr>
            </w:pPr>
            <w:r w:rsidRPr="00254B6B">
              <w:rPr>
                <w:rFonts w:ascii="Segoe UI" w:hAnsi="Segoe UI" w:cs="Segoe UI"/>
                <w:sz w:val="20"/>
                <w:szCs w:val="20"/>
              </w:rPr>
              <w:t>Do</w:t>
            </w:r>
            <w:r>
              <w:rPr>
                <w:rFonts w:ascii="Segoe UI" w:hAnsi="Segoe UI" w:cs="Segoe UI"/>
                <w:sz w:val="20"/>
                <w:szCs w:val="20"/>
              </w:rPr>
              <w:t>es</w:t>
            </w:r>
            <w:r w:rsidRPr="00254B6B">
              <w:rPr>
                <w:rFonts w:ascii="Segoe UI" w:hAnsi="Segoe UI" w:cs="Segoe UI"/>
                <w:sz w:val="20"/>
                <w:szCs w:val="20"/>
              </w:rPr>
              <w:t xml:space="preserve"> the ‘right’ thing</w:t>
            </w:r>
            <w:r>
              <w:rPr>
                <w:rFonts w:ascii="Segoe UI" w:hAnsi="Segoe UI" w:cs="Segoe UI"/>
                <w:sz w:val="20"/>
                <w:szCs w:val="20"/>
              </w:rPr>
              <w:t>, and does not shy away from tasks because they are difficult</w:t>
            </w:r>
          </w:p>
          <w:p w14:paraId="69244A4B" w14:textId="77777777" w:rsidR="00273A8D" w:rsidRPr="00254B6B" w:rsidRDefault="00273A8D" w:rsidP="00273A8D">
            <w:pPr>
              <w:pStyle w:val="ListParagraph"/>
              <w:numPr>
                <w:ilvl w:val="0"/>
                <w:numId w:val="36"/>
              </w:numPr>
              <w:spacing w:after="160" w:line="259" w:lineRule="auto"/>
              <w:rPr>
                <w:rFonts w:ascii="Segoe UI" w:hAnsi="Segoe UI" w:cs="Segoe UI"/>
                <w:sz w:val="20"/>
                <w:szCs w:val="20"/>
              </w:rPr>
            </w:pPr>
            <w:r w:rsidRPr="00254B6B">
              <w:rPr>
                <w:rFonts w:ascii="Segoe UI" w:hAnsi="Segoe UI" w:cs="Segoe UI"/>
                <w:sz w:val="20"/>
                <w:szCs w:val="20"/>
              </w:rPr>
              <w:t>Act</w:t>
            </w:r>
            <w:r>
              <w:rPr>
                <w:rFonts w:ascii="Segoe UI" w:hAnsi="Segoe UI" w:cs="Segoe UI"/>
                <w:sz w:val="20"/>
                <w:szCs w:val="20"/>
              </w:rPr>
              <w:t>s</w:t>
            </w:r>
            <w:r w:rsidRPr="00254B6B">
              <w:rPr>
                <w:rFonts w:ascii="Segoe UI" w:hAnsi="Segoe UI" w:cs="Segoe UI"/>
                <w:sz w:val="20"/>
                <w:szCs w:val="20"/>
              </w:rPr>
              <w:t xml:space="preserve"> in an ethical way through your actions, words, decisions and outcomes</w:t>
            </w:r>
          </w:p>
          <w:p w14:paraId="350883C8" w14:textId="77777777" w:rsidR="00273A8D" w:rsidRDefault="00273A8D" w:rsidP="00273A8D">
            <w:pPr>
              <w:pStyle w:val="ListParagraph"/>
              <w:numPr>
                <w:ilvl w:val="0"/>
                <w:numId w:val="36"/>
              </w:numPr>
              <w:autoSpaceDE w:val="0"/>
              <w:autoSpaceDN w:val="0"/>
              <w:adjustRightInd w:val="0"/>
              <w:spacing w:line="240" w:lineRule="auto"/>
              <w:rPr>
                <w:rFonts w:ascii="Segoe UI" w:hAnsi="Segoe UI" w:cs="Segoe UI"/>
                <w:sz w:val="20"/>
                <w:szCs w:val="20"/>
              </w:rPr>
            </w:pPr>
            <w:r w:rsidRPr="00254B6B">
              <w:rPr>
                <w:rFonts w:ascii="Segoe UI" w:hAnsi="Segoe UI" w:cs="Segoe UI"/>
                <w:sz w:val="20"/>
                <w:szCs w:val="20"/>
              </w:rPr>
              <w:t>Trustworthy</w:t>
            </w:r>
          </w:p>
          <w:p w14:paraId="61D5B595" w14:textId="6E1BA151" w:rsidR="00273A8D" w:rsidRPr="00273A8D" w:rsidRDefault="00273A8D" w:rsidP="00273A8D">
            <w:pPr>
              <w:pStyle w:val="ListParagraph"/>
              <w:numPr>
                <w:ilvl w:val="0"/>
                <w:numId w:val="36"/>
              </w:numPr>
              <w:autoSpaceDE w:val="0"/>
              <w:autoSpaceDN w:val="0"/>
              <w:adjustRightInd w:val="0"/>
              <w:spacing w:line="240" w:lineRule="auto"/>
              <w:rPr>
                <w:rFonts w:ascii="Segoe UI" w:hAnsi="Segoe UI" w:cs="Segoe UI"/>
                <w:sz w:val="20"/>
                <w:szCs w:val="20"/>
              </w:rPr>
            </w:pPr>
            <w:r w:rsidRPr="00273A8D">
              <w:rPr>
                <w:rFonts w:ascii="Segoe UI" w:hAnsi="Segoe UI" w:cs="Segoe UI"/>
                <w:sz w:val="20"/>
                <w:szCs w:val="20"/>
              </w:rPr>
              <w:t>Has the ability to make reasoned choices with the information available in a non-judgmental manner</w:t>
            </w:r>
          </w:p>
        </w:tc>
        <w:tc>
          <w:tcPr>
            <w:tcW w:w="1740" w:type="dxa"/>
            <w:tcMar>
              <w:top w:w="100" w:type="dxa"/>
              <w:left w:w="100" w:type="dxa"/>
              <w:bottom w:w="100" w:type="dxa"/>
              <w:right w:w="100" w:type="dxa"/>
            </w:tcMar>
          </w:tcPr>
          <w:p w14:paraId="5EA4110F" w14:textId="05588A36" w:rsidR="00273A8D" w:rsidRPr="00FE4EDA" w:rsidRDefault="00273A8D" w:rsidP="00767C90">
            <w:pPr>
              <w:spacing w:line="240" w:lineRule="auto"/>
              <w:jc w:val="center"/>
              <w:rPr>
                <w:rFonts w:asciiTheme="majorHAnsi" w:hAnsiTheme="majorHAnsi" w:cstheme="majorHAnsi"/>
              </w:rPr>
            </w:pPr>
            <w:r>
              <w:rPr>
                <w:rFonts w:asciiTheme="majorHAnsi" w:hAnsiTheme="majorHAnsi" w:cstheme="majorHAnsi"/>
              </w:rPr>
              <w:t>Essential</w:t>
            </w:r>
          </w:p>
        </w:tc>
        <w:tc>
          <w:tcPr>
            <w:tcW w:w="1740" w:type="dxa"/>
            <w:tcMar>
              <w:top w:w="100" w:type="dxa"/>
              <w:left w:w="100" w:type="dxa"/>
              <w:bottom w:w="100" w:type="dxa"/>
              <w:right w:w="100" w:type="dxa"/>
            </w:tcMar>
          </w:tcPr>
          <w:p w14:paraId="572F56EC" w14:textId="53EDA9A0" w:rsidR="00273A8D" w:rsidRPr="00FE4EDA" w:rsidRDefault="00273A8D" w:rsidP="00767C90">
            <w:pPr>
              <w:spacing w:line="240" w:lineRule="auto"/>
              <w:jc w:val="center"/>
              <w:rPr>
                <w:rFonts w:asciiTheme="majorHAnsi" w:hAnsiTheme="majorHAnsi" w:cstheme="majorHAnsi"/>
              </w:rPr>
            </w:pPr>
            <w:r>
              <w:rPr>
                <w:rFonts w:asciiTheme="majorHAnsi" w:hAnsiTheme="majorHAnsi" w:cstheme="majorHAnsi"/>
              </w:rPr>
              <w:t>I/P</w:t>
            </w:r>
          </w:p>
        </w:tc>
      </w:tr>
    </w:tbl>
    <w:p w14:paraId="20EF3205" w14:textId="77777777" w:rsidR="00485539" w:rsidRPr="00FE4EDA" w:rsidRDefault="00485539" w:rsidP="00126E58">
      <w:pPr>
        <w:spacing w:line="240" w:lineRule="auto"/>
        <w:rPr>
          <w:rFonts w:asciiTheme="majorHAnsi" w:hAnsiTheme="majorHAnsi" w:cstheme="majorHAnsi"/>
        </w:rPr>
      </w:pPr>
    </w:p>
    <w:tbl>
      <w:tblPr>
        <w:tblStyle w:val="a4"/>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35"/>
        <w:gridCol w:w="1740"/>
        <w:gridCol w:w="1740"/>
      </w:tblGrid>
      <w:tr w:rsidR="00485539" w:rsidRPr="00FE4EDA" w14:paraId="20EF320A" w14:textId="77777777" w:rsidTr="00BE3E35">
        <w:trPr>
          <w:trHeight w:val="551"/>
        </w:trPr>
        <w:tc>
          <w:tcPr>
            <w:tcW w:w="5535" w:type="dxa"/>
            <w:shd w:val="clear" w:color="auto" w:fill="DBE5F1" w:themeFill="accent1" w:themeFillTint="33"/>
            <w:tcMar>
              <w:top w:w="100" w:type="dxa"/>
              <w:left w:w="100" w:type="dxa"/>
              <w:bottom w:w="100" w:type="dxa"/>
              <w:right w:w="100" w:type="dxa"/>
            </w:tcMar>
          </w:tcPr>
          <w:p w14:paraId="20EF3206" w14:textId="77777777" w:rsidR="00485539" w:rsidRPr="00FE4EDA" w:rsidRDefault="00EF55CB" w:rsidP="00126E58">
            <w:pPr>
              <w:pStyle w:val="Heading2"/>
              <w:rPr>
                <w:rFonts w:asciiTheme="majorHAnsi" w:hAnsiTheme="majorHAnsi" w:cstheme="majorHAnsi"/>
                <w:sz w:val="22"/>
                <w:szCs w:val="22"/>
              </w:rPr>
            </w:pPr>
            <w:r w:rsidRPr="00FE4EDA">
              <w:rPr>
                <w:rFonts w:asciiTheme="majorHAnsi" w:hAnsiTheme="majorHAnsi" w:cstheme="majorHAnsi"/>
                <w:sz w:val="22"/>
                <w:szCs w:val="22"/>
              </w:rPr>
              <w:t>Other requirements</w:t>
            </w:r>
          </w:p>
        </w:tc>
        <w:tc>
          <w:tcPr>
            <w:tcW w:w="1740" w:type="dxa"/>
            <w:shd w:val="clear" w:color="auto" w:fill="DBE5F1" w:themeFill="accent1" w:themeFillTint="33"/>
            <w:tcMar>
              <w:top w:w="100" w:type="dxa"/>
              <w:left w:w="100" w:type="dxa"/>
              <w:bottom w:w="100" w:type="dxa"/>
              <w:right w:w="100" w:type="dxa"/>
            </w:tcMar>
          </w:tcPr>
          <w:p w14:paraId="20EF3208" w14:textId="406F01AB" w:rsidR="00485539" w:rsidRPr="00FE4EDA" w:rsidRDefault="00EF55CB" w:rsidP="00C733E1">
            <w:pPr>
              <w:pStyle w:val="Heading3"/>
              <w:spacing w:after="0"/>
              <w:jc w:val="center"/>
              <w:rPr>
                <w:rFonts w:asciiTheme="majorHAnsi" w:hAnsiTheme="majorHAnsi" w:cstheme="majorHAnsi"/>
                <w:sz w:val="22"/>
                <w:szCs w:val="22"/>
              </w:rPr>
            </w:pPr>
            <w:r w:rsidRPr="00FE4EDA">
              <w:rPr>
                <w:rFonts w:asciiTheme="majorHAnsi" w:hAnsiTheme="majorHAnsi" w:cstheme="majorHAnsi"/>
                <w:sz w:val="22"/>
                <w:szCs w:val="22"/>
              </w:rPr>
              <w:t>Essential</w:t>
            </w:r>
            <w:r w:rsidR="00EC220C" w:rsidRPr="00FE4EDA">
              <w:rPr>
                <w:rFonts w:asciiTheme="majorHAnsi" w:hAnsiTheme="majorHAnsi" w:cstheme="majorHAnsi"/>
                <w:sz w:val="22"/>
                <w:szCs w:val="22"/>
              </w:rPr>
              <w:t xml:space="preserve"> </w:t>
            </w:r>
            <w:r w:rsidRPr="00FE4EDA">
              <w:rPr>
                <w:rFonts w:asciiTheme="majorHAnsi" w:hAnsiTheme="majorHAnsi" w:cstheme="majorHAnsi"/>
                <w:sz w:val="22"/>
                <w:szCs w:val="22"/>
              </w:rPr>
              <w:t>/desirable</w:t>
            </w:r>
          </w:p>
        </w:tc>
        <w:tc>
          <w:tcPr>
            <w:tcW w:w="1740" w:type="dxa"/>
            <w:shd w:val="clear" w:color="auto" w:fill="DBE5F1" w:themeFill="accent1" w:themeFillTint="33"/>
            <w:tcMar>
              <w:top w:w="100" w:type="dxa"/>
              <w:left w:w="100" w:type="dxa"/>
              <w:bottom w:w="100" w:type="dxa"/>
              <w:right w:w="100" w:type="dxa"/>
            </w:tcMar>
          </w:tcPr>
          <w:p w14:paraId="20EF3209" w14:textId="77777777" w:rsidR="00485539" w:rsidRPr="00FE4EDA" w:rsidRDefault="00EF55CB" w:rsidP="00C733E1">
            <w:pPr>
              <w:pStyle w:val="Heading3"/>
              <w:spacing w:after="0"/>
              <w:jc w:val="center"/>
              <w:rPr>
                <w:rFonts w:asciiTheme="majorHAnsi" w:hAnsiTheme="majorHAnsi" w:cstheme="majorHAnsi"/>
                <w:sz w:val="22"/>
                <w:szCs w:val="22"/>
              </w:rPr>
            </w:pPr>
            <w:r w:rsidRPr="00FE4EDA">
              <w:rPr>
                <w:rFonts w:asciiTheme="majorHAnsi" w:hAnsiTheme="majorHAnsi" w:cstheme="majorHAnsi"/>
                <w:sz w:val="22"/>
                <w:szCs w:val="22"/>
              </w:rPr>
              <w:t>Assessment Method</w:t>
            </w:r>
          </w:p>
        </w:tc>
      </w:tr>
      <w:tr w:rsidR="00485539" w:rsidRPr="00FE4EDA" w14:paraId="20EF320E" w14:textId="77777777" w:rsidTr="00EC220C">
        <w:tc>
          <w:tcPr>
            <w:tcW w:w="5535" w:type="dxa"/>
            <w:tcMar>
              <w:top w:w="100" w:type="dxa"/>
              <w:left w:w="100" w:type="dxa"/>
              <w:bottom w:w="100" w:type="dxa"/>
              <w:right w:w="100" w:type="dxa"/>
            </w:tcMar>
          </w:tcPr>
          <w:p w14:paraId="20EF320B" w14:textId="76729D72" w:rsidR="00485539" w:rsidRPr="00FE4EDA" w:rsidRDefault="00273A8D" w:rsidP="00126E58">
            <w:pPr>
              <w:spacing w:line="240" w:lineRule="auto"/>
              <w:rPr>
                <w:rFonts w:asciiTheme="majorHAnsi" w:hAnsiTheme="majorHAnsi" w:cstheme="majorHAnsi"/>
              </w:rPr>
            </w:pPr>
            <w:r>
              <w:rPr>
                <w:rFonts w:asciiTheme="majorHAnsi" w:hAnsiTheme="majorHAnsi" w:cstheme="majorHAnsi"/>
              </w:rPr>
              <w:lastRenderedPageBreak/>
              <w:t xml:space="preserve">Ability to </w:t>
            </w:r>
            <w:r w:rsidRPr="00273A8D">
              <w:rPr>
                <w:rFonts w:asciiTheme="majorHAnsi" w:hAnsiTheme="majorHAnsi" w:cstheme="majorHAnsi"/>
              </w:rPr>
              <w:t>attend committee and meetings as required during normal and outside operating hours.</w:t>
            </w:r>
          </w:p>
        </w:tc>
        <w:tc>
          <w:tcPr>
            <w:tcW w:w="1740" w:type="dxa"/>
            <w:tcMar>
              <w:top w:w="100" w:type="dxa"/>
              <w:left w:w="100" w:type="dxa"/>
              <w:bottom w:w="100" w:type="dxa"/>
              <w:right w:w="100" w:type="dxa"/>
            </w:tcMar>
          </w:tcPr>
          <w:p w14:paraId="20EF320C" w14:textId="1540621E" w:rsidR="00485539" w:rsidRPr="00FE4EDA" w:rsidRDefault="00273A8D" w:rsidP="00C733E1">
            <w:pPr>
              <w:spacing w:line="240" w:lineRule="auto"/>
              <w:jc w:val="center"/>
              <w:rPr>
                <w:rFonts w:asciiTheme="majorHAnsi" w:hAnsiTheme="majorHAnsi" w:cstheme="majorHAnsi"/>
              </w:rPr>
            </w:pPr>
            <w:r>
              <w:rPr>
                <w:rFonts w:asciiTheme="majorHAnsi" w:hAnsiTheme="majorHAnsi" w:cstheme="majorHAnsi"/>
              </w:rPr>
              <w:t>Essential</w:t>
            </w:r>
          </w:p>
        </w:tc>
        <w:tc>
          <w:tcPr>
            <w:tcW w:w="1740" w:type="dxa"/>
            <w:tcMar>
              <w:top w:w="100" w:type="dxa"/>
              <w:left w:w="100" w:type="dxa"/>
              <w:bottom w:w="100" w:type="dxa"/>
              <w:right w:w="100" w:type="dxa"/>
            </w:tcMar>
          </w:tcPr>
          <w:p w14:paraId="20EF320D" w14:textId="6200CAF3" w:rsidR="00485539" w:rsidRPr="00FE4EDA" w:rsidRDefault="00273A8D" w:rsidP="00C733E1">
            <w:pPr>
              <w:spacing w:line="240" w:lineRule="auto"/>
              <w:jc w:val="center"/>
              <w:rPr>
                <w:rFonts w:asciiTheme="majorHAnsi" w:hAnsiTheme="majorHAnsi" w:cstheme="majorHAnsi"/>
              </w:rPr>
            </w:pPr>
            <w:r>
              <w:rPr>
                <w:rFonts w:asciiTheme="majorHAnsi" w:hAnsiTheme="majorHAnsi" w:cstheme="majorHAnsi"/>
              </w:rPr>
              <w:t>I</w:t>
            </w:r>
          </w:p>
        </w:tc>
      </w:tr>
      <w:tr w:rsidR="00485539" w:rsidRPr="00FE4EDA" w14:paraId="20EF321E" w14:textId="77777777" w:rsidTr="00EC220C">
        <w:tc>
          <w:tcPr>
            <w:tcW w:w="5535" w:type="dxa"/>
            <w:tcMar>
              <w:top w:w="100" w:type="dxa"/>
              <w:left w:w="100" w:type="dxa"/>
              <w:bottom w:w="100" w:type="dxa"/>
              <w:right w:w="100" w:type="dxa"/>
            </w:tcMar>
          </w:tcPr>
          <w:p w14:paraId="20EF321B" w14:textId="0C89A3AA" w:rsidR="00485539" w:rsidRPr="00FE4EDA" w:rsidRDefault="00485539" w:rsidP="00126E58">
            <w:pPr>
              <w:spacing w:line="240" w:lineRule="auto"/>
              <w:rPr>
                <w:rFonts w:asciiTheme="majorHAnsi" w:hAnsiTheme="majorHAnsi" w:cstheme="majorHAnsi"/>
              </w:rPr>
            </w:pPr>
          </w:p>
        </w:tc>
        <w:tc>
          <w:tcPr>
            <w:tcW w:w="1740" w:type="dxa"/>
            <w:tcMar>
              <w:top w:w="100" w:type="dxa"/>
              <w:left w:w="100" w:type="dxa"/>
              <w:bottom w:w="100" w:type="dxa"/>
              <w:right w:w="100" w:type="dxa"/>
            </w:tcMar>
          </w:tcPr>
          <w:p w14:paraId="20EF321C" w14:textId="7448163A" w:rsidR="00485539" w:rsidRPr="00FE4EDA" w:rsidRDefault="00485539" w:rsidP="00C733E1">
            <w:pPr>
              <w:spacing w:line="240" w:lineRule="auto"/>
              <w:jc w:val="center"/>
              <w:rPr>
                <w:rFonts w:asciiTheme="majorHAnsi" w:hAnsiTheme="majorHAnsi" w:cstheme="majorHAnsi"/>
              </w:rPr>
            </w:pPr>
          </w:p>
        </w:tc>
        <w:tc>
          <w:tcPr>
            <w:tcW w:w="1740" w:type="dxa"/>
            <w:tcMar>
              <w:top w:w="100" w:type="dxa"/>
              <w:left w:w="100" w:type="dxa"/>
              <w:bottom w:w="100" w:type="dxa"/>
              <w:right w:w="100" w:type="dxa"/>
            </w:tcMar>
          </w:tcPr>
          <w:p w14:paraId="20EF321D" w14:textId="372DD4C3" w:rsidR="00485539" w:rsidRPr="00FE4EDA" w:rsidRDefault="00485539" w:rsidP="00C733E1">
            <w:pPr>
              <w:spacing w:line="240" w:lineRule="auto"/>
              <w:jc w:val="center"/>
              <w:rPr>
                <w:rFonts w:asciiTheme="majorHAnsi" w:hAnsiTheme="majorHAnsi" w:cstheme="majorHAnsi"/>
              </w:rPr>
            </w:pPr>
          </w:p>
        </w:tc>
      </w:tr>
    </w:tbl>
    <w:p w14:paraId="69516BE5" w14:textId="0A70282F" w:rsidR="00B14523" w:rsidRPr="00FE4EDA" w:rsidRDefault="00B14523" w:rsidP="003552FA">
      <w:pPr>
        <w:rPr>
          <w:rFonts w:asciiTheme="majorHAnsi" w:hAnsiTheme="majorHAnsi" w:cstheme="majorHAnsi"/>
        </w:rPr>
      </w:pPr>
    </w:p>
    <w:sectPr w:rsidR="00B14523" w:rsidRPr="00FE4EDA">
      <w:footerReference w:type="default" r:id="rId8"/>
      <w:headerReference w:type="first" r:id="rId9"/>
      <w:footerReference w:type="first" r:id="rId10"/>
      <w:pgSz w:w="11909" w:h="16834"/>
      <w:pgMar w:top="850" w:right="1440" w:bottom="96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18E21" w14:textId="77777777" w:rsidR="00006CD7" w:rsidRDefault="00006CD7" w:rsidP="006B7075">
      <w:r>
        <w:separator/>
      </w:r>
    </w:p>
  </w:endnote>
  <w:endnote w:type="continuationSeparator" w:id="0">
    <w:p w14:paraId="756F7260" w14:textId="77777777" w:rsidR="00006CD7" w:rsidRDefault="00006CD7" w:rsidP="006B7075">
      <w:r>
        <w:continuationSeparator/>
      </w:r>
    </w:p>
  </w:endnote>
  <w:endnote w:type="continuationNotice" w:id="1">
    <w:p w14:paraId="0CE0FB4B" w14:textId="77777777" w:rsidR="00006CD7" w:rsidRDefault="00006C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3225" w14:textId="73B85A99" w:rsidR="00485539" w:rsidRDefault="00EF55CB" w:rsidP="006B7075">
    <w:r>
      <w:fldChar w:fldCharType="begin"/>
    </w:r>
    <w:r>
      <w:instrText>PAGE</w:instrText>
    </w:r>
    <w:r>
      <w:fldChar w:fldCharType="separate"/>
    </w:r>
    <w:r w:rsidR="005829F1">
      <w:rPr>
        <w:noProof/>
      </w:rPr>
      <w:t>2</w:t>
    </w:r>
    <w:r>
      <w:fldChar w:fldCharType="end"/>
    </w:r>
    <w:r>
      <w:t xml:space="preserve"> of </w:t>
    </w:r>
    <w:r>
      <w:fldChar w:fldCharType="begin"/>
    </w:r>
    <w:r>
      <w:instrText>NUMPAGES</w:instrText>
    </w:r>
    <w:r>
      <w:fldChar w:fldCharType="separate"/>
    </w:r>
    <w:r w:rsidR="005829F1">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3229" w14:textId="273501EA" w:rsidR="00485539" w:rsidRDefault="00EF55CB" w:rsidP="006B7075">
    <w:r>
      <w:fldChar w:fldCharType="begin"/>
    </w:r>
    <w:r>
      <w:instrText>PAGE</w:instrText>
    </w:r>
    <w:r>
      <w:fldChar w:fldCharType="separate"/>
    </w:r>
    <w:r w:rsidR="005829F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605FE" w14:textId="77777777" w:rsidR="00006CD7" w:rsidRDefault="00006CD7" w:rsidP="006B7075">
      <w:r>
        <w:separator/>
      </w:r>
    </w:p>
  </w:footnote>
  <w:footnote w:type="continuationSeparator" w:id="0">
    <w:p w14:paraId="6C287989" w14:textId="77777777" w:rsidR="00006CD7" w:rsidRDefault="00006CD7" w:rsidP="006B7075">
      <w:r>
        <w:continuationSeparator/>
      </w:r>
    </w:p>
  </w:footnote>
  <w:footnote w:type="continuationNotice" w:id="1">
    <w:p w14:paraId="03A0388E" w14:textId="77777777" w:rsidR="00006CD7" w:rsidRDefault="00006C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4F46" w14:textId="42AF50AD" w:rsidR="00274810" w:rsidRDefault="00274810" w:rsidP="006B7075">
    <w:pPr>
      <w:pStyle w:val="NormalWeb"/>
    </w:pPr>
  </w:p>
  <w:p w14:paraId="20EF3226" w14:textId="2D5EDDD3" w:rsidR="00485539" w:rsidRDefault="00485539" w:rsidP="006B70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1DA5"/>
    <w:multiLevelType w:val="hybridMultilevel"/>
    <w:tmpl w:val="09EA9B0A"/>
    <w:lvl w:ilvl="0" w:tplc="59047828">
      <w:start w:val="1"/>
      <w:numFmt w:val="bullet"/>
      <w:lvlText w:val="•"/>
      <w:lvlJc w:val="left"/>
      <w:pPr>
        <w:tabs>
          <w:tab w:val="num" w:pos="720"/>
        </w:tabs>
        <w:ind w:left="720" w:hanging="360"/>
      </w:pPr>
      <w:rPr>
        <w:rFonts w:ascii="Times New Roman" w:hAnsi="Times New Roman" w:hint="default"/>
      </w:rPr>
    </w:lvl>
    <w:lvl w:ilvl="1" w:tplc="1EB2E6C0" w:tentative="1">
      <w:start w:val="1"/>
      <w:numFmt w:val="bullet"/>
      <w:lvlText w:val="•"/>
      <w:lvlJc w:val="left"/>
      <w:pPr>
        <w:tabs>
          <w:tab w:val="num" w:pos="1440"/>
        </w:tabs>
        <w:ind w:left="1440" w:hanging="360"/>
      </w:pPr>
      <w:rPr>
        <w:rFonts w:ascii="Times New Roman" w:hAnsi="Times New Roman" w:hint="default"/>
      </w:rPr>
    </w:lvl>
    <w:lvl w:ilvl="2" w:tplc="E68E77A6" w:tentative="1">
      <w:start w:val="1"/>
      <w:numFmt w:val="bullet"/>
      <w:lvlText w:val="•"/>
      <w:lvlJc w:val="left"/>
      <w:pPr>
        <w:tabs>
          <w:tab w:val="num" w:pos="2160"/>
        </w:tabs>
        <w:ind w:left="2160" w:hanging="360"/>
      </w:pPr>
      <w:rPr>
        <w:rFonts w:ascii="Times New Roman" w:hAnsi="Times New Roman" w:hint="default"/>
      </w:rPr>
    </w:lvl>
    <w:lvl w:ilvl="3" w:tplc="BCB4FB9C" w:tentative="1">
      <w:start w:val="1"/>
      <w:numFmt w:val="bullet"/>
      <w:lvlText w:val="•"/>
      <w:lvlJc w:val="left"/>
      <w:pPr>
        <w:tabs>
          <w:tab w:val="num" w:pos="2880"/>
        </w:tabs>
        <w:ind w:left="2880" w:hanging="360"/>
      </w:pPr>
      <w:rPr>
        <w:rFonts w:ascii="Times New Roman" w:hAnsi="Times New Roman" w:hint="default"/>
      </w:rPr>
    </w:lvl>
    <w:lvl w:ilvl="4" w:tplc="32067C66" w:tentative="1">
      <w:start w:val="1"/>
      <w:numFmt w:val="bullet"/>
      <w:lvlText w:val="•"/>
      <w:lvlJc w:val="left"/>
      <w:pPr>
        <w:tabs>
          <w:tab w:val="num" w:pos="3600"/>
        </w:tabs>
        <w:ind w:left="3600" w:hanging="360"/>
      </w:pPr>
      <w:rPr>
        <w:rFonts w:ascii="Times New Roman" w:hAnsi="Times New Roman" w:hint="default"/>
      </w:rPr>
    </w:lvl>
    <w:lvl w:ilvl="5" w:tplc="EB663C62" w:tentative="1">
      <w:start w:val="1"/>
      <w:numFmt w:val="bullet"/>
      <w:lvlText w:val="•"/>
      <w:lvlJc w:val="left"/>
      <w:pPr>
        <w:tabs>
          <w:tab w:val="num" w:pos="4320"/>
        </w:tabs>
        <w:ind w:left="4320" w:hanging="360"/>
      </w:pPr>
      <w:rPr>
        <w:rFonts w:ascii="Times New Roman" w:hAnsi="Times New Roman" w:hint="default"/>
      </w:rPr>
    </w:lvl>
    <w:lvl w:ilvl="6" w:tplc="CB285834" w:tentative="1">
      <w:start w:val="1"/>
      <w:numFmt w:val="bullet"/>
      <w:lvlText w:val="•"/>
      <w:lvlJc w:val="left"/>
      <w:pPr>
        <w:tabs>
          <w:tab w:val="num" w:pos="5040"/>
        </w:tabs>
        <w:ind w:left="5040" w:hanging="360"/>
      </w:pPr>
      <w:rPr>
        <w:rFonts w:ascii="Times New Roman" w:hAnsi="Times New Roman" w:hint="default"/>
      </w:rPr>
    </w:lvl>
    <w:lvl w:ilvl="7" w:tplc="4A226438" w:tentative="1">
      <w:start w:val="1"/>
      <w:numFmt w:val="bullet"/>
      <w:lvlText w:val="•"/>
      <w:lvlJc w:val="left"/>
      <w:pPr>
        <w:tabs>
          <w:tab w:val="num" w:pos="5760"/>
        </w:tabs>
        <w:ind w:left="5760" w:hanging="360"/>
      </w:pPr>
      <w:rPr>
        <w:rFonts w:ascii="Times New Roman" w:hAnsi="Times New Roman" w:hint="default"/>
      </w:rPr>
    </w:lvl>
    <w:lvl w:ilvl="8" w:tplc="3C003F5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F1630B"/>
    <w:multiLevelType w:val="hybridMultilevel"/>
    <w:tmpl w:val="B8367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B68B1"/>
    <w:multiLevelType w:val="multilevel"/>
    <w:tmpl w:val="365A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97767"/>
    <w:multiLevelType w:val="hybridMultilevel"/>
    <w:tmpl w:val="FEE8B40E"/>
    <w:lvl w:ilvl="0" w:tplc="F35C9998">
      <w:start w:val="1"/>
      <w:numFmt w:val="bullet"/>
      <w:lvlText w:val="•"/>
      <w:lvlJc w:val="left"/>
      <w:pPr>
        <w:tabs>
          <w:tab w:val="num" w:pos="720"/>
        </w:tabs>
        <w:ind w:left="720" w:hanging="360"/>
      </w:pPr>
      <w:rPr>
        <w:rFonts w:ascii="Times New Roman" w:hAnsi="Times New Roman" w:hint="default"/>
      </w:rPr>
    </w:lvl>
    <w:lvl w:ilvl="1" w:tplc="D8C824F6" w:tentative="1">
      <w:start w:val="1"/>
      <w:numFmt w:val="bullet"/>
      <w:lvlText w:val="•"/>
      <w:lvlJc w:val="left"/>
      <w:pPr>
        <w:tabs>
          <w:tab w:val="num" w:pos="1440"/>
        </w:tabs>
        <w:ind w:left="1440" w:hanging="360"/>
      </w:pPr>
      <w:rPr>
        <w:rFonts w:ascii="Times New Roman" w:hAnsi="Times New Roman" w:hint="default"/>
      </w:rPr>
    </w:lvl>
    <w:lvl w:ilvl="2" w:tplc="75E081BA" w:tentative="1">
      <w:start w:val="1"/>
      <w:numFmt w:val="bullet"/>
      <w:lvlText w:val="•"/>
      <w:lvlJc w:val="left"/>
      <w:pPr>
        <w:tabs>
          <w:tab w:val="num" w:pos="2160"/>
        </w:tabs>
        <w:ind w:left="2160" w:hanging="360"/>
      </w:pPr>
      <w:rPr>
        <w:rFonts w:ascii="Times New Roman" w:hAnsi="Times New Roman" w:hint="default"/>
      </w:rPr>
    </w:lvl>
    <w:lvl w:ilvl="3" w:tplc="2B220A26" w:tentative="1">
      <w:start w:val="1"/>
      <w:numFmt w:val="bullet"/>
      <w:lvlText w:val="•"/>
      <w:lvlJc w:val="left"/>
      <w:pPr>
        <w:tabs>
          <w:tab w:val="num" w:pos="2880"/>
        </w:tabs>
        <w:ind w:left="2880" w:hanging="360"/>
      </w:pPr>
      <w:rPr>
        <w:rFonts w:ascii="Times New Roman" w:hAnsi="Times New Roman" w:hint="default"/>
      </w:rPr>
    </w:lvl>
    <w:lvl w:ilvl="4" w:tplc="AC5CD25C" w:tentative="1">
      <w:start w:val="1"/>
      <w:numFmt w:val="bullet"/>
      <w:lvlText w:val="•"/>
      <w:lvlJc w:val="left"/>
      <w:pPr>
        <w:tabs>
          <w:tab w:val="num" w:pos="3600"/>
        </w:tabs>
        <w:ind w:left="3600" w:hanging="360"/>
      </w:pPr>
      <w:rPr>
        <w:rFonts w:ascii="Times New Roman" w:hAnsi="Times New Roman" w:hint="default"/>
      </w:rPr>
    </w:lvl>
    <w:lvl w:ilvl="5" w:tplc="97C60CC8" w:tentative="1">
      <w:start w:val="1"/>
      <w:numFmt w:val="bullet"/>
      <w:lvlText w:val="•"/>
      <w:lvlJc w:val="left"/>
      <w:pPr>
        <w:tabs>
          <w:tab w:val="num" w:pos="4320"/>
        </w:tabs>
        <w:ind w:left="4320" w:hanging="360"/>
      </w:pPr>
      <w:rPr>
        <w:rFonts w:ascii="Times New Roman" w:hAnsi="Times New Roman" w:hint="default"/>
      </w:rPr>
    </w:lvl>
    <w:lvl w:ilvl="6" w:tplc="D772CA6E" w:tentative="1">
      <w:start w:val="1"/>
      <w:numFmt w:val="bullet"/>
      <w:lvlText w:val="•"/>
      <w:lvlJc w:val="left"/>
      <w:pPr>
        <w:tabs>
          <w:tab w:val="num" w:pos="5040"/>
        </w:tabs>
        <w:ind w:left="5040" w:hanging="360"/>
      </w:pPr>
      <w:rPr>
        <w:rFonts w:ascii="Times New Roman" w:hAnsi="Times New Roman" w:hint="default"/>
      </w:rPr>
    </w:lvl>
    <w:lvl w:ilvl="7" w:tplc="86C2624C" w:tentative="1">
      <w:start w:val="1"/>
      <w:numFmt w:val="bullet"/>
      <w:lvlText w:val="•"/>
      <w:lvlJc w:val="left"/>
      <w:pPr>
        <w:tabs>
          <w:tab w:val="num" w:pos="5760"/>
        </w:tabs>
        <w:ind w:left="5760" w:hanging="360"/>
      </w:pPr>
      <w:rPr>
        <w:rFonts w:ascii="Times New Roman" w:hAnsi="Times New Roman" w:hint="default"/>
      </w:rPr>
    </w:lvl>
    <w:lvl w:ilvl="8" w:tplc="751AD59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02C1385"/>
    <w:multiLevelType w:val="multilevel"/>
    <w:tmpl w:val="ECB80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A2DC0"/>
    <w:multiLevelType w:val="multilevel"/>
    <w:tmpl w:val="D6400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26605DA"/>
    <w:multiLevelType w:val="multilevel"/>
    <w:tmpl w:val="75BE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4438B6"/>
    <w:multiLevelType w:val="multilevel"/>
    <w:tmpl w:val="ACC44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8925EAB"/>
    <w:multiLevelType w:val="hybridMultilevel"/>
    <w:tmpl w:val="9D30A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D427D3"/>
    <w:multiLevelType w:val="hybridMultilevel"/>
    <w:tmpl w:val="03A06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154C7"/>
    <w:multiLevelType w:val="hybridMultilevel"/>
    <w:tmpl w:val="81D2D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AF146A"/>
    <w:multiLevelType w:val="hybridMultilevel"/>
    <w:tmpl w:val="B2BE9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E74AC"/>
    <w:multiLevelType w:val="hybridMultilevel"/>
    <w:tmpl w:val="9D30D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3E1D70"/>
    <w:multiLevelType w:val="hybridMultilevel"/>
    <w:tmpl w:val="2CE84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FF692C"/>
    <w:multiLevelType w:val="hybridMultilevel"/>
    <w:tmpl w:val="013EEBB8"/>
    <w:lvl w:ilvl="0" w:tplc="8DEE5C8A">
      <w:start w:val="1"/>
      <w:numFmt w:val="bullet"/>
      <w:lvlText w:val="•"/>
      <w:lvlJc w:val="left"/>
      <w:pPr>
        <w:tabs>
          <w:tab w:val="num" w:pos="720"/>
        </w:tabs>
        <w:ind w:left="720" w:hanging="360"/>
      </w:pPr>
      <w:rPr>
        <w:rFonts w:ascii="Times New Roman" w:hAnsi="Times New Roman" w:hint="default"/>
      </w:rPr>
    </w:lvl>
    <w:lvl w:ilvl="1" w:tplc="94003DA6" w:tentative="1">
      <w:start w:val="1"/>
      <w:numFmt w:val="bullet"/>
      <w:lvlText w:val="•"/>
      <w:lvlJc w:val="left"/>
      <w:pPr>
        <w:tabs>
          <w:tab w:val="num" w:pos="1440"/>
        </w:tabs>
        <w:ind w:left="1440" w:hanging="360"/>
      </w:pPr>
      <w:rPr>
        <w:rFonts w:ascii="Times New Roman" w:hAnsi="Times New Roman" w:hint="default"/>
      </w:rPr>
    </w:lvl>
    <w:lvl w:ilvl="2" w:tplc="9A4E2DC8" w:tentative="1">
      <w:start w:val="1"/>
      <w:numFmt w:val="bullet"/>
      <w:lvlText w:val="•"/>
      <w:lvlJc w:val="left"/>
      <w:pPr>
        <w:tabs>
          <w:tab w:val="num" w:pos="2160"/>
        </w:tabs>
        <w:ind w:left="2160" w:hanging="360"/>
      </w:pPr>
      <w:rPr>
        <w:rFonts w:ascii="Times New Roman" w:hAnsi="Times New Roman" w:hint="default"/>
      </w:rPr>
    </w:lvl>
    <w:lvl w:ilvl="3" w:tplc="C9EAC6FC" w:tentative="1">
      <w:start w:val="1"/>
      <w:numFmt w:val="bullet"/>
      <w:lvlText w:val="•"/>
      <w:lvlJc w:val="left"/>
      <w:pPr>
        <w:tabs>
          <w:tab w:val="num" w:pos="2880"/>
        </w:tabs>
        <w:ind w:left="2880" w:hanging="360"/>
      </w:pPr>
      <w:rPr>
        <w:rFonts w:ascii="Times New Roman" w:hAnsi="Times New Roman" w:hint="default"/>
      </w:rPr>
    </w:lvl>
    <w:lvl w:ilvl="4" w:tplc="340288A4" w:tentative="1">
      <w:start w:val="1"/>
      <w:numFmt w:val="bullet"/>
      <w:lvlText w:val="•"/>
      <w:lvlJc w:val="left"/>
      <w:pPr>
        <w:tabs>
          <w:tab w:val="num" w:pos="3600"/>
        </w:tabs>
        <w:ind w:left="3600" w:hanging="360"/>
      </w:pPr>
      <w:rPr>
        <w:rFonts w:ascii="Times New Roman" w:hAnsi="Times New Roman" w:hint="default"/>
      </w:rPr>
    </w:lvl>
    <w:lvl w:ilvl="5" w:tplc="5FA010F0" w:tentative="1">
      <w:start w:val="1"/>
      <w:numFmt w:val="bullet"/>
      <w:lvlText w:val="•"/>
      <w:lvlJc w:val="left"/>
      <w:pPr>
        <w:tabs>
          <w:tab w:val="num" w:pos="4320"/>
        </w:tabs>
        <w:ind w:left="4320" w:hanging="360"/>
      </w:pPr>
      <w:rPr>
        <w:rFonts w:ascii="Times New Roman" w:hAnsi="Times New Roman" w:hint="default"/>
      </w:rPr>
    </w:lvl>
    <w:lvl w:ilvl="6" w:tplc="14682548" w:tentative="1">
      <w:start w:val="1"/>
      <w:numFmt w:val="bullet"/>
      <w:lvlText w:val="•"/>
      <w:lvlJc w:val="left"/>
      <w:pPr>
        <w:tabs>
          <w:tab w:val="num" w:pos="5040"/>
        </w:tabs>
        <w:ind w:left="5040" w:hanging="360"/>
      </w:pPr>
      <w:rPr>
        <w:rFonts w:ascii="Times New Roman" w:hAnsi="Times New Roman" w:hint="default"/>
      </w:rPr>
    </w:lvl>
    <w:lvl w:ilvl="7" w:tplc="C0C0348E" w:tentative="1">
      <w:start w:val="1"/>
      <w:numFmt w:val="bullet"/>
      <w:lvlText w:val="•"/>
      <w:lvlJc w:val="left"/>
      <w:pPr>
        <w:tabs>
          <w:tab w:val="num" w:pos="5760"/>
        </w:tabs>
        <w:ind w:left="5760" w:hanging="360"/>
      </w:pPr>
      <w:rPr>
        <w:rFonts w:ascii="Times New Roman" w:hAnsi="Times New Roman" w:hint="default"/>
      </w:rPr>
    </w:lvl>
    <w:lvl w:ilvl="8" w:tplc="9CC6C05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9A82C38"/>
    <w:multiLevelType w:val="hybridMultilevel"/>
    <w:tmpl w:val="166EC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A72C65"/>
    <w:multiLevelType w:val="multilevel"/>
    <w:tmpl w:val="D8889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C1E0E86"/>
    <w:multiLevelType w:val="hybridMultilevel"/>
    <w:tmpl w:val="DCD09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652365"/>
    <w:multiLevelType w:val="hybridMultilevel"/>
    <w:tmpl w:val="3A541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DF33DA"/>
    <w:multiLevelType w:val="hybridMultilevel"/>
    <w:tmpl w:val="CD689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24153F"/>
    <w:multiLevelType w:val="hybridMultilevel"/>
    <w:tmpl w:val="4C18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743242"/>
    <w:multiLevelType w:val="hybridMultilevel"/>
    <w:tmpl w:val="8E44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A62F0D"/>
    <w:multiLevelType w:val="hybridMultilevel"/>
    <w:tmpl w:val="5F64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7708A4"/>
    <w:multiLevelType w:val="hybridMultilevel"/>
    <w:tmpl w:val="C512B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0D2C1F"/>
    <w:multiLevelType w:val="hybridMultilevel"/>
    <w:tmpl w:val="CAC8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5F5AA6"/>
    <w:multiLevelType w:val="hybridMultilevel"/>
    <w:tmpl w:val="C2E09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181BAA"/>
    <w:multiLevelType w:val="hybridMultilevel"/>
    <w:tmpl w:val="05A84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563BD2"/>
    <w:multiLevelType w:val="hybridMultilevel"/>
    <w:tmpl w:val="3A52DA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33E1AC0"/>
    <w:multiLevelType w:val="multilevel"/>
    <w:tmpl w:val="CDF832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A324AA8"/>
    <w:multiLevelType w:val="hybridMultilevel"/>
    <w:tmpl w:val="C2188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48095D"/>
    <w:multiLevelType w:val="hybridMultilevel"/>
    <w:tmpl w:val="BB820058"/>
    <w:lvl w:ilvl="0" w:tplc="77D6C47C">
      <w:start w:val="1"/>
      <w:numFmt w:val="bullet"/>
      <w:lvlText w:val="•"/>
      <w:lvlJc w:val="left"/>
      <w:pPr>
        <w:tabs>
          <w:tab w:val="num" w:pos="720"/>
        </w:tabs>
        <w:ind w:left="720" w:hanging="360"/>
      </w:pPr>
      <w:rPr>
        <w:rFonts w:ascii="Times New Roman" w:hAnsi="Times New Roman" w:hint="default"/>
      </w:rPr>
    </w:lvl>
    <w:lvl w:ilvl="1" w:tplc="702259B8" w:tentative="1">
      <w:start w:val="1"/>
      <w:numFmt w:val="bullet"/>
      <w:lvlText w:val="•"/>
      <w:lvlJc w:val="left"/>
      <w:pPr>
        <w:tabs>
          <w:tab w:val="num" w:pos="1440"/>
        </w:tabs>
        <w:ind w:left="1440" w:hanging="360"/>
      </w:pPr>
      <w:rPr>
        <w:rFonts w:ascii="Times New Roman" w:hAnsi="Times New Roman" w:hint="default"/>
      </w:rPr>
    </w:lvl>
    <w:lvl w:ilvl="2" w:tplc="7B306816" w:tentative="1">
      <w:start w:val="1"/>
      <w:numFmt w:val="bullet"/>
      <w:lvlText w:val="•"/>
      <w:lvlJc w:val="left"/>
      <w:pPr>
        <w:tabs>
          <w:tab w:val="num" w:pos="2160"/>
        </w:tabs>
        <w:ind w:left="2160" w:hanging="360"/>
      </w:pPr>
      <w:rPr>
        <w:rFonts w:ascii="Times New Roman" w:hAnsi="Times New Roman" w:hint="default"/>
      </w:rPr>
    </w:lvl>
    <w:lvl w:ilvl="3" w:tplc="857E9F88" w:tentative="1">
      <w:start w:val="1"/>
      <w:numFmt w:val="bullet"/>
      <w:lvlText w:val="•"/>
      <w:lvlJc w:val="left"/>
      <w:pPr>
        <w:tabs>
          <w:tab w:val="num" w:pos="2880"/>
        </w:tabs>
        <w:ind w:left="2880" w:hanging="360"/>
      </w:pPr>
      <w:rPr>
        <w:rFonts w:ascii="Times New Roman" w:hAnsi="Times New Roman" w:hint="default"/>
      </w:rPr>
    </w:lvl>
    <w:lvl w:ilvl="4" w:tplc="B2084926" w:tentative="1">
      <w:start w:val="1"/>
      <w:numFmt w:val="bullet"/>
      <w:lvlText w:val="•"/>
      <w:lvlJc w:val="left"/>
      <w:pPr>
        <w:tabs>
          <w:tab w:val="num" w:pos="3600"/>
        </w:tabs>
        <w:ind w:left="3600" w:hanging="360"/>
      </w:pPr>
      <w:rPr>
        <w:rFonts w:ascii="Times New Roman" w:hAnsi="Times New Roman" w:hint="default"/>
      </w:rPr>
    </w:lvl>
    <w:lvl w:ilvl="5" w:tplc="8568596C" w:tentative="1">
      <w:start w:val="1"/>
      <w:numFmt w:val="bullet"/>
      <w:lvlText w:val="•"/>
      <w:lvlJc w:val="left"/>
      <w:pPr>
        <w:tabs>
          <w:tab w:val="num" w:pos="4320"/>
        </w:tabs>
        <w:ind w:left="4320" w:hanging="360"/>
      </w:pPr>
      <w:rPr>
        <w:rFonts w:ascii="Times New Roman" w:hAnsi="Times New Roman" w:hint="default"/>
      </w:rPr>
    </w:lvl>
    <w:lvl w:ilvl="6" w:tplc="E2F6A726" w:tentative="1">
      <w:start w:val="1"/>
      <w:numFmt w:val="bullet"/>
      <w:lvlText w:val="•"/>
      <w:lvlJc w:val="left"/>
      <w:pPr>
        <w:tabs>
          <w:tab w:val="num" w:pos="5040"/>
        </w:tabs>
        <w:ind w:left="5040" w:hanging="360"/>
      </w:pPr>
      <w:rPr>
        <w:rFonts w:ascii="Times New Roman" w:hAnsi="Times New Roman" w:hint="default"/>
      </w:rPr>
    </w:lvl>
    <w:lvl w:ilvl="7" w:tplc="02245D80" w:tentative="1">
      <w:start w:val="1"/>
      <w:numFmt w:val="bullet"/>
      <w:lvlText w:val="•"/>
      <w:lvlJc w:val="left"/>
      <w:pPr>
        <w:tabs>
          <w:tab w:val="num" w:pos="5760"/>
        </w:tabs>
        <w:ind w:left="5760" w:hanging="360"/>
      </w:pPr>
      <w:rPr>
        <w:rFonts w:ascii="Times New Roman" w:hAnsi="Times New Roman" w:hint="default"/>
      </w:rPr>
    </w:lvl>
    <w:lvl w:ilvl="8" w:tplc="89FC2FC6"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09D740C"/>
    <w:multiLevelType w:val="hybridMultilevel"/>
    <w:tmpl w:val="93F82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806484"/>
    <w:multiLevelType w:val="hybridMultilevel"/>
    <w:tmpl w:val="EC3A22E4"/>
    <w:lvl w:ilvl="0" w:tplc="E5D6FB64">
      <w:start w:val="1"/>
      <w:numFmt w:val="bullet"/>
      <w:lvlText w:val="•"/>
      <w:lvlJc w:val="left"/>
      <w:pPr>
        <w:tabs>
          <w:tab w:val="num" w:pos="720"/>
        </w:tabs>
        <w:ind w:left="720" w:hanging="360"/>
      </w:pPr>
      <w:rPr>
        <w:rFonts w:ascii="Times New Roman" w:hAnsi="Times New Roman" w:hint="default"/>
      </w:rPr>
    </w:lvl>
    <w:lvl w:ilvl="1" w:tplc="AEE412C2" w:tentative="1">
      <w:start w:val="1"/>
      <w:numFmt w:val="bullet"/>
      <w:lvlText w:val="•"/>
      <w:lvlJc w:val="left"/>
      <w:pPr>
        <w:tabs>
          <w:tab w:val="num" w:pos="1440"/>
        </w:tabs>
        <w:ind w:left="1440" w:hanging="360"/>
      </w:pPr>
      <w:rPr>
        <w:rFonts w:ascii="Times New Roman" w:hAnsi="Times New Roman" w:hint="default"/>
      </w:rPr>
    </w:lvl>
    <w:lvl w:ilvl="2" w:tplc="FF608EC6" w:tentative="1">
      <w:start w:val="1"/>
      <w:numFmt w:val="bullet"/>
      <w:lvlText w:val="•"/>
      <w:lvlJc w:val="left"/>
      <w:pPr>
        <w:tabs>
          <w:tab w:val="num" w:pos="2160"/>
        </w:tabs>
        <w:ind w:left="2160" w:hanging="360"/>
      </w:pPr>
      <w:rPr>
        <w:rFonts w:ascii="Times New Roman" w:hAnsi="Times New Roman" w:hint="default"/>
      </w:rPr>
    </w:lvl>
    <w:lvl w:ilvl="3" w:tplc="C62289C4" w:tentative="1">
      <w:start w:val="1"/>
      <w:numFmt w:val="bullet"/>
      <w:lvlText w:val="•"/>
      <w:lvlJc w:val="left"/>
      <w:pPr>
        <w:tabs>
          <w:tab w:val="num" w:pos="2880"/>
        </w:tabs>
        <w:ind w:left="2880" w:hanging="360"/>
      </w:pPr>
      <w:rPr>
        <w:rFonts w:ascii="Times New Roman" w:hAnsi="Times New Roman" w:hint="default"/>
      </w:rPr>
    </w:lvl>
    <w:lvl w:ilvl="4" w:tplc="9B64D3D2" w:tentative="1">
      <w:start w:val="1"/>
      <w:numFmt w:val="bullet"/>
      <w:lvlText w:val="•"/>
      <w:lvlJc w:val="left"/>
      <w:pPr>
        <w:tabs>
          <w:tab w:val="num" w:pos="3600"/>
        </w:tabs>
        <w:ind w:left="3600" w:hanging="360"/>
      </w:pPr>
      <w:rPr>
        <w:rFonts w:ascii="Times New Roman" w:hAnsi="Times New Roman" w:hint="default"/>
      </w:rPr>
    </w:lvl>
    <w:lvl w:ilvl="5" w:tplc="A186FBD4" w:tentative="1">
      <w:start w:val="1"/>
      <w:numFmt w:val="bullet"/>
      <w:lvlText w:val="•"/>
      <w:lvlJc w:val="left"/>
      <w:pPr>
        <w:tabs>
          <w:tab w:val="num" w:pos="4320"/>
        </w:tabs>
        <w:ind w:left="4320" w:hanging="360"/>
      </w:pPr>
      <w:rPr>
        <w:rFonts w:ascii="Times New Roman" w:hAnsi="Times New Roman" w:hint="default"/>
      </w:rPr>
    </w:lvl>
    <w:lvl w:ilvl="6" w:tplc="B9629BE6" w:tentative="1">
      <w:start w:val="1"/>
      <w:numFmt w:val="bullet"/>
      <w:lvlText w:val="•"/>
      <w:lvlJc w:val="left"/>
      <w:pPr>
        <w:tabs>
          <w:tab w:val="num" w:pos="5040"/>
        </w:tabs>
        <w:ind w:left="5040" w:hanging="360"/>
      </w:pPr>
      <w:rPr>
        <w:rFonts w:ascii="Times New Roman" w:hAnsi="Times New Roman" w:hint="default"/>
      </w:rPr>
    </w:lvl>
    <w:lvl w:ilvl="7" w:tplc="686A25FA" w:tentative="1">
      <w:start w:val="1"/>
      <w:numFmt w:val="bullet"/>
      <w:lvlText w:val="•"/>
      <w:lvlJc w:val="left"/>
      <w:pPr>
        <w:tabs>
          <w:tab w:val="num" w:pos="5760"/>
        </w:tabs>
        <w:ind w:left="5760" w:hanging="360"/>
      </w:pPr>
      <w:rPr>
        <w:rFonts w:ascii="Times New Roman" w:hAnsi="Times New Roman" w:hint="default"/>
      </w:rPr>
    </w:lvl>
    <w:lvl w:ilvl="8" w:tplc="461E63EA"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B30214F"/>
    <w:multiLevelType w:val="hybridMultilevel"/>
    <w:tmpl w:val="0B504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A35EA5"/>
    <w:multiLevelType w:val="hybridMultilevel"/>
    <w:tmpl w:val="34B6A28E"/>
    <w:lvl w:ilvl="0" w:tplc="D2BE6F86">
      <w:start w:val="1"/>
      <w:numFmt w:val="bullet"/>
      <w:lvlText w:val="•"/>
      <w:lvlJc w:val="left"/>
      <w:pPr>
        <w:tabs>
          <w:tab w:val="num" w:pos="720"/>
        </w:tabs>
        <w:ind w:left="720" w:hanging="360"/>
      </w:pPr>
      <w:rPr>
        <w:rFonts w:ascii="Times New Roman" w:hAnsi="Times New Roman" w:hint="default"/>
      </w:rPr>
    </w:lvl>
    <w:lvl w:ilvl="1" w:tplc="EE1C3C00" w:tentative="1">
      <w:start w:val="1"/>
      <w:numFmt w:val="bullet"/>
      <w:lvlText w:val="•"/>
      <w:lvlJc w:val="left"/>
      <w:pPr>
        <w:tabs>
          <w:tab w:val="num" w:pos="1440"/>
        </w:tabs>
        <w:ind w:left="1440" w:hanging="360"/>
      </w:pPr>
      <w:rPr>
        <w:rFonts w:ascii="Times New Roman" w:hAnsi="Times New Roman" w:hint="default"/>
      </w:rPr>
    </w:lvl>
    <w:lvl w:ilvl="2" w:tplc="410CF084" w:tentative="1">
      <w:start w:val="1"/>
      <w:numFmt w:val="bullet"/>
      <w:lvlText w:val="•"/>
      <w:lvlJc w:val="left"/>
      <w:pPr>
        <w:tabs>
          <w:tab w:val="num" w:pos="2160"/>
        </w:tabs>
        <w:ind w:left="2160" w:hanging="360"/>
      </w:pPr>
      <w:rPr>
        <w:rFonts w:ascii="Times New Roman" w:hAnsi="Times New Roman" w:hint="default"/>
      </w:rPr>
    </w:lvl>
    <w:lvl w:ilvl="3" w:tplc="7690EDDC" w:tentative="1">
      <w:start w:val="1"/>
      <w:numFmt w:val="bullet"/>
      <w:lvlText w:val="•"/>
      <w:lvlJc w:val="left"/>
      <w:pPr>
        <w:tabs>
          <w:tab w:val="num" w:pos="2880"/>
        </w:tabs>
        <w:ind w:left="2880" w:hanging="360"/>
      </w:pPr>
      <w:rPr>
        <w:rFonts w:ascii="Times New Roman" w:hAnsi="Times New Roman" w:hint="default"/>
      </w:rPr>
    </w:lvl>
    <w:lvl w:ilvl="4" w:tplc="ADB2EFFC" w:tentative="1">
      <w:start w:val="1"/>
      <w:numFmt w:val="bullet"/>
      <w:lvlText w:val="•"/>
      <w:lvlJc w:val="left"/>
      <w:pPr>
        <w:tabs>
          <w:tab w:val="num" w:pos="3600"/>
        </w:tabs>
        <w:ind w:left="3600" w:hanging="360"/>
      </w:pPr>
      <w:rPr>
        <w:rFonts w:ascii="Times New Roman" w:hAnsi="Times New Roman" w:hint="default"/>
      </w:rPr>
    </w:lvl>
    <w:lvl w:ilvl="5" w:tplc="5568D1FC" w:tentative="1">
      <w:start w:val="1"/>
      <w:numFmt w:val="bullet"/>
      <w:lvlText w:val="•"/>
      <w:lvlJc w:val="left"/>
      <w:pPr>
        <w:tabs>
          <w:tab w:val="num" w:pos="4320"/>
        </w:tabs>
        <w:ind w:left="4320" w:hanging="360"/>
      </w:pPr>
      <w:rPr>
        <w:rFonts w:ascii="Times New Roman" w:hAnsi="Times New Roman" w:hint="default"/>
      </w:rPr>
    </w:lvl>
    <w:lvl w:ilvl="6" w:tplc="4EA8E120" w:tentative="1">
      <w:start w:val="1"/>
      <w:numFmt w:val="bullet"/>
      <w:lvlText w:val="•"/>
      <w:lvlJc w:val="left"/>
      <w:pPr>
        <w:tabs>
          <w:tab w:val="num" w:pos="5040"/>
        </w:tabs>
        <w:ind w:left="5040" w:hanging="360"/>
      </w:pPr>
      <w:rPr>
        <w:rFonts w:ascii="Times New Roman" w:hAnsi="Times New Roman" w:hint="default"/>
      </w:rPr>
    </w:lvl>
    <w:lvl w:ilvl="7" w:tplc="17E8A112" w:tentative="1">
      <w:start w:val="1"/>
      <w:numFmt w:val="bullet"/>
      <w:lvlText w:val="•"/>
      <w:lvlJc w:val="left"/>
      <w:pPr>
        <w:tabs>
          <w:tab w:val="num" w:pos="5760"/>
        </w:tabs>
        <w:ind w:left="5760" w:hanging="360"/>
      </w:pPr>
      <w:rPr>
        <w:rFonts w:ascii="Times New Roman" w:hAnsi="Times New Roman" w:hint="default"/>
      </w:rPr>
    </w:lvl>
    <w:lvl w:ilvl="8" w:tplc="B616E21A"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E247E5E"/>
    <w:multiLevelType w:val="multilevel"/>
    <w:tmpl w:val="48C0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5680600">
    <w:abstractNumId w:val="7"/>
  </w:num>
  <w:num w:numId="2" w16cid:durableId="1798596269">
    <w:abstractNumId w:val="16"/>
  </w:num>
  <w:num w:numId="3" w16cid:durableId="1092975898">
    <w:abstractNumId w:val="5"/>
  </w:num>
  <w:num w:numId="4" w16cid:durableId="75908284">
    <w:abstractNumId w:val="28"/>
  </w:num>
  <w:num w:numId="5" w16cid:durableId="1645162949">
    <w:abstractNumId w:val="11"/>
  </w:num>
  <w:num w:numId="6" w16cid:durableId="413824954">
    <w:abstractNumId w:val="29"/>
  </w:num>
  <w:num w:numId="7" w16cid:durableId="549731730">
    <w:abstractNumId w:val="21"/>
  </w:num>
  <w:num w:numId="8" w16cid:durableId="1627811581">
    <w:abstractNumId w:val="17"/>
  </w:num>
  <w:num w:numId="9" w16cid:durableId="126971699">
    <w:abstractNumId w:val="18"/>
  </w:num>
  <w:num w:numId="10" w16cid:durableId="1626933615">
    <w:abstractNumId w:val="10"/>
  </w:num>
  <w:num w:numId="11" w16cid:durableId="169834615">
    <w:abstractNumId w:val="19"/>
  </w:num>
  <w:num w:numId="12" w16cid:durableId="751244822">
    <w:abstractNumId w:val="4"/>
  </w:num>
  <w:num w:numId="13" w16cid:durableId="1096095399">
    <w:abstractNumId w:val="20"/>
  </w:num>
  <w:num w:numId="14" w16cid:durableId="1389569075">
    <w:abstractNumId w:val="1"/>
  </w:num>
  <w:num w:numId="15" w16cid:durableId="1659572077">
    <w:abstractNumId w:val="31"/>
  </w:num>
  <w:num w:numId="16" w16cid:durableId="521013194">
    <w:abstractNumId w:val="33"/>
  </w:num>
  <w:num w:numId="17" w16cid:durableId="2002780256">
    <w:abstractNumId w:val="6"/>
  </w:num>
  <w:num w:numId="18" w16cid:durableId="1027410865">
    <w:abstractNumId w:val="24"/>
  </w:num>
  <w:num w:numId="19" w16cid:durableId="463698429">
    <w:abstractNumId w:val="13"/>
  </w:num>
  <w:num w:numId="20" w16cid:durableId="1058822416">
    <w:abstractNumId w:val="27"/>
  </w:num>
  <w:num w:numId="21" w16cid:durableId="261498653">
    <w:abstractNumId w:val="8"/>
  </w:num>
  <w:num w:numId="22" w16cid:durableId="1407455110">
    <w:abstractNumId w:val="15"/>
  </w:num>
  <w:num w:numId="23" w16cid:durableId="471143578">
    <w:abstractNumId w:val="0"/>
  </w:num>
  <w:num w:numId="24" w16cid:durableId="209419256">
    <w:abstractNumId w:val="30"/>
  </w:num>
  <w:num w:numId="25" w16cid:durableId="1972590502">
    <w:abstractNumId w:val="3"/>
  </w:num>
  <w:num w:numId="26" w16cid:durableId="1865947046">
    <w:abstractNumId w:val="14"/>
  </w:num>
  <w:num w:numId="27" w16cid:durableId="1529755212">
    <w:abstractNumId w:val="34"/>
  </w:num>
  <w:num w:numId="28" w16cid:durableId="1024017020">
    <w:abstractNumId w:val="32"/>
  </w:num>
  <w:num w:numId="29" w16cid:durableId="1580288673">
    <w:abstractNumId w:val="26"/>
  </w:num>
  <w:num w:numId="30" w16cid:durableId="651637090">
    <w:abstractNumId w:val="23"/>
  </w:num>
  <w:num w:numId="31" w16cid:durableId="652148953">
    <w:abstractNumId w:val="22"/>
  </w:num>
  <w:num w:numId="32" w16cid:durableId="1432706381">
    <w:abstractNumId w:val="35"/>
  </w:num>
  <w:num w:numId="33" w16cid:durableId="678047395">
    <w:abstractNumId w:val="25"/>
  </w:num>
  <w:num w:numId="34" w16cid:durableId="1064599184">
    <w:abstractNumId w:val="9"/>
  </w:num>
  <w:num w:numId="35" w16cid:durableId="319114352">
    <w:abstractNumId w:val="2"/>
  </w:num>
  <w:num w:numId="36" w16cid:durableId="9116963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539"/>
    <w:rsid w:val="00006CD7"/>
    <w:rsid w:val="000073FA"/>
    <w:rsid w:val="000157FC"/>
    <w:rsid w:val="0002038A"/>
    <w:rsid w:val="000348CB"/>
    <w:rsid w:val="00053F4A"/>
    <w:rsid w:val="0006033C"/>
    <w:rsid w:val="0008228E"/>
    <w:rsid w:val="0008505E"/>
    <w:rsid w:val="000901B5"/>
    <w:rsid w:val="000948B5"/>
    <w:rsid w:val="000A2DC6"/>
    <w:rsid w:val="000B2832"/>
    <w:rsid w:val="000B450C"/>
    <w:rsid w:val="000C2FB7"/>
    <w:rsid w:val="000C7C01"/>
    <w:rsid w:val="000E594E"/>
    <w:rsid w:val="000E71BD"/>
    <w:rsid w:val="000F2C9A"/>
    <w:rsid w:val="000F49B2"/>
    <w:rsid w:val="000F731E"/>
    <w:rsid w:val="00102599"/>
    <w:rsid w:val="00104D75"/>
    <w:rsid w:val="00114637"/>
    <w:rsid w:val="001173EB"/>
    <w:rsid w:val="00126E58"/>
    <w:rsid w:val="00132514"/>
    <w:rsid w:val="00143157"/>
    <w:rsid w:val="001446C5"/>
    <w:rsid w:val="00151AB2"/>
    <w:rsid w:val="00161A7E"/>
    <w:rsid w:val="00164A5B"/>
    <w:rsid w:val="00167F95"/>
    <w:rsid w:val="00173906"/>
    <w:rsid w:val="00173DF2"/>
    <w:rsid w:val="00185DF5"/>
    <w:rsid w:val="00190B6C"/>
    <w:rsid w:val="00193F28"/>
    <w:rsid w:val="001D275B"/>
    <w:rsid w:val="001E06D7"/>
    <w:rsid w:val="001E074C"/>
    <w:rsid w:val="0020158C"/>
    <w:rsid w:val="00201C5B"/>
    <w:rsid w:val="00212C25"/>
    <w:rsid w:val="002143FC"/>
    <w:rsid w:val="00224E61"/>
    <w:rsid w:val="00237400"/>
    <w:rsid w:val="00250407"/>
    <w:rsid w:val="00252E9B"/>
    <w:rsid w:val="00252F05"/>
    <w:rsid w:val="002567F9"/>
    <w:rsid w:val="002605BC"/>
    <w:rsid w:val="00261AE5"/>
    <w:rsid w:val="00263A5B"/>
    <w:rsid w:val="00264DCF"/>
    <w:rsid w:val="00265F1B"/>
    <w:rsid w:val="002701F7"/>
    <w:rsid w:val="00273A8D"/>
    <w:rsid w:val="0027470C"/>
    <w:rsid w:val="00274810"/>
    <w:rsid w:val="00276281"/>
    <w:rsid w:val="002836D9"/>
    <w:rsid w:val="00293F70"/>
    <w:rsid w:val="0029724E"/>
    <w:rsid w:val="002A00B4"/>
    <w:rsid w:val="002A19CD"/>
    <w:rsid w:val="002A62C0"/>
    <w:rsid w:val="002B562A"/>
    <w:rsid w:val="002B5EE2"/>
    <w:rsid w:val="002C1C22"/>
    <w:rsid w:val="002C497C"/>
    <w:rsid w:val="002C5670"/>
    <w:rsid w:val="002D584C"/>
    <w:rsid w:val="002D7D31"/>
    <w:rsid w:val="002E01A2"/>
    <w:rsid w:val="002E3814"/>
    <w:rsid w:val="002F0D0F"/>
    <w:rsid w:val="0030596F"/>
    <w:rsid w:val="003063F6"/>
    <w:rsid w:val="003212FA"/>
    <w:rsid w:val="003239E2"/>
    <w:rsid w:val="0032517F"/>
    <w:rsid w:val="00325517"/>
    <w:rsid w:val="00341268"/>
    <w:rsid w:val="00344163"/>
    <w:rsid w:val="003552FA"/>
    <w:rsid w:val="003613A8"/>
    <w:rsid w:val="0036796F"/>
    <w:rsid w:val="00375300"/>
    <w:rsid w:val="003935DC"/>
    <w:rsid w:val="003B2776"/>
    <w:rsid w:val="003B2B74"/>
    <w:rsid w:val="003B5E62"/>
    <w:rsid w:val="003C23DC"/>
    <w:rsid w:val="003C3657"/>
    <w:rsid w:val="003C4D20"/>
    <w:rsid w:val="003C56C8"/>
    <w:rsid w:val="003E5449"/>
    <w:rsid w:val="003E5E8A"/>
    <w:rsid w:val="00410B6E"/>
    <w:rsid w:val="00411537"/>
    <w:rsid w:val="004200E4"/>
    <w:rsid w:val="00424066"/>
    <w:rsid w:val="00425FC4"/>
    <w:rsid w:val="00431929"/>
    <w:rsid w:val="00433D06"/>
    <w:rsid w:val="00435101"/>
    <w:rsid w:val="00447DD2"/>
    <w:rsid w:val="004506E0"/>
    <w:rsid w:val="004531AE"/>
    <w:rsid w:val="00455850"/>
    <w:rsid w:val="004661E0"/>
    <w:rsid w:val="004828AD"/>
    <w:rsid w:val="00485539"/>
    <w:rsid w:val="004A195D"/>
    <w:rsid w:val="004A7B2A"/>
    <w:rsid w:val="004C4F08"/>
    <w:rsid w:val="004C67CD"/>
    <w:rsid w:val="004E4206"/>
    <w:rsid w:val="004E6614"/>
    <w:rsid w:val="004F225A"/>
    <w:rsid w:val="004F2DA4"/>
    <w:rsid w:val="004F2EB6"/>
    <w:rsid w:val="0050598A"/>
    <w:rsid w:val="00510207"/>
    <w:rsid w:val="005231BE"/>
    <w:rsid w:val="005345BF"/>
    <w:rsid w:val="00535D6D"/>
    <w:rsid w:val="00550C9A"/>
    <w:rsid w:val="00560D9D"/>
    <w:rsid w:val="005721F0"/>
    <w:rsid w:val="00582348"/>
    <w:rsid w:val="005829F1"/>
    <w:rsid w:val="0058589C"/>
    <w:rsid w:val="00585A8D"/>
    <w:rsid w:val="00592D4E"/>
    <w:rsid w:val="00593067"/>
    <w:rsid w:val="00597DE4"/>
    <w:rsid w:val="005B22F6"/>
    <w:rsid w:val="005B6CC1"/>
    <w:rsid w:val="005B739D"/>
    <w:rsid w:val="005C1CC2"/>
    <w:rsid w:val="005D5BDC"/>
    <w:rsid w:val="005D6D56"/>
    <w:rsid w:val="005D6E33"/>
    <w:rsid w:val="00601201"/>
    <w:rsid w:val="00604F39"/>
    <w:rsid w:val="00610120"/>
    <w:rsid w:val="00626E44"/>
    <w:rsid w:val="00635C65"/>
    <w:rsid w:val="0063684F"/>
    <w:rsid w:val="00640109"/>
    <w:rsid w:val="006435A5"/>
    <w:rsid w:val="00655CD4"/>
    <w:rsid w:val="006576C7"/>
    <w:rsid w:val="00663876"/>
    <w:rsid w:val="0067252F"/>
    <w:rsid w:val="00683119"/>
    <w:rsid w:val="00694A2D"/>
    <w:rsid w:val="00697611"/>
    <w:rsid w:val="006A1343"/>
    <w:rsid w:val="006B7075"/>
    <w:rsid w:val="006C1321"/>
    <w:rsid w:val="006C79B1"/>
    <w:rsid w:val="006D280C"/>
    <w:rsid w:val="006E4670"/>
    <w:rsid w:val="006E69A6"/>
    <w:rsid w:val="006F381C"/>
    <w:rsid w:val="006F4F97"/>
    <w:rsid w:val="007062DF"/>
    <w:rsid w:val="00706E6C"/>
    <w:rsid w:val="00735579"/>
    <w:rsid w:val="007442FD"/>
    <w:rsid w:val="00764B8C"/>
    <w:rsid w:val="00767C90"/>
    <w:rsid w:val="007750A7"/>
    <w:rsid w:val="0078366A"/>
    <w:rsid w:val="007870F5"/>
    <w:rsid w:val="00796458"/>
    <w:rsid w:val="00797689"/>
    <w:rsid w:val="007979AF"/>
    <w:rsid w:val="00797ECC"/>
    <w:rsid w:val="007A2B4F"/>
    <w:rsid w:val="007B3E4D"/>
    <w:rsid w:val="007B3FD3"/>
    <w:rsid w:val="007B6068"/>
    <w:rsid w:val="007B78EA"/>
    <w:rsid w:val="007B7AD1"/>
    <w:rsid w:val="007C43CE"/>
    <w:rsid w:val="007C4666"/>
    <w:rsid w:val="007C4738"/>
    <w:rsid w:val="007C7926"/>
    <w:rsid w:val="007D343D"/>
    <w:rsid w:val="007D54CB"/>
    <w:rsid w:val="007D54EF"/>
    <w:rsid w:val="007D6209"/>
    <w:rsid w:val="007E2220"/>
    <w:rsid w:val="007E3962"/>
    <w:rsid w:val="007E4B01"/>
    <w:rsid w:val="00803289"/>
    <w:rsid w:val="0080580B"/>
    <w:rsid w:val="008165E9"/>
    <w:rsid w:val="00816BE8"/>
    <w:rsid w:val="0081790B"/>
    <w:rsid w:val="0082734C"/>
    <w:rsid w:val="00836DA1"/>
    <w:rsid w:val="0084328C"/>
    <w:rsid w:val="0084576E"/>
    <w:rsid w:val="00846297"/>
    <w:rsid w:val="00852028"/>
    <w:rsid w:val="00852C6D"/>
    <w:rsid w:val="008619FC"/>
    <w:rsid w:val="008832EB"/>
    <w:rsid w:val="00885E02"/>
    <w:rsid w:val="00887508"/>
    <w:rsid w:val="00887A5F"/>
    <w:rsid w:val="008950C7"/>
    <w:rsid w:val="008A7B95"/>
    <w:rsid w:val="008B0E72"/>
    <w:rsid w:val="008B1B30"/>
    <w:rsid w:val="008B341D"/>
    <w:rsid w:val="008B4F7D"/>
    <w:rsid w:val="008D6F38"/>
    <w:rsid w:val="008E092C"/>
    <w:rsid w:val="008E51AC"/>
    <w:rsid w:val="00901444"/>
    <w:rsid w:val="0090267E"/>
    <w:rsid w:val="00912379"/>
    <w:rsid w:val="00921989"/>
    <w:rsid w:val="00925AF1"/>
    <w:rsid w:val="009412B7"/>
    <w:rsid w:val="00954B6F"/>
    <w:rsid w:val="0097741B"/>
    <w:rsid w:val="00982778"/>
    <w:rsid w:val="009934B0"/>
    <w:rsid w:val="009A0592"/>
    <w:rsid w:val="009A1A36"/>
    <w:rsid w:val="009A32F1"/>
    <w:rsid w:val="009B69D6"/>
    <w:rsid w:val="009C0266"/>
    <w:rsid w:val="009C2591"/>
    <w:rsid w:val="009C41FF"/>
    <w:rsid w:val="009E44EF"/>
    <w:rsid w:val="009F343F"/>
    <w:rsid w:val="009F537C"/>
    <w:rsid w:val="00A07008"/>
    <w:rsid w:val="00A072C3"/>
    <w:rsid w:val="00A07F1D"/>
    <w:rsid w:val="00A2444D"/>
    <w:rsid w:val="00A36C45"/>
    <w:rsid w:val="00A3700C"/>
    <w:rsid w:val="00A45681"/>
    <w:rsid w:val="00A6325D"/>
    <w:rsid w:val="00A66454"/>
    <w:rsid w:val="00A73743"/>
    <w:rsid w:val="00A8313D"/>
    <w:rsid w:val="00A859F6"/>
    <w:rsid w:val="00A8626F"/>
    <w:rsid w:val="00AA5153"/>
    <w:rsid w:val="00AB1325"/>
    <w:rsid w:val="00AB1519"/>
    <w:rsid w:val="00AC5AE2"/>
    <w:rsid w:val="00AE5C92"/>
    <w:rsid w:val="00AF3399"/>
    <w:rsid w:val="00B027E2"/>
    <w:rsid w:val="00B134B8"/>
    <w:rsid w:val="00B13646"/>
    <w:rsid w:val="00B14513"/>
    <w:rsid w:val="00B14523"/>
    <w:rsid w:val="00B17365"/>
    <w:rsid w:val="00B21526"/>
    <w:rsid w:val="00B2388A"/>
    <w:rsid w:val="00B241EC"/>
    <w:rsid w:val="00B24203"/>
    <w:rsid w:val="00B31C53"/>
    <w:rsid w:val="00B37AC9"/>
    <w:rsid w:val="00B37FC3"/>
    <w:rsid w:val="00B64FA1"/>
    <w:rsid w:val="00B703C8"/>
    <w:rsid w:val="00B81D67"/>
    <w:rsid w:val="00B85427"/>
    <w:rsid w:val="00B868D1"/>
    <w:rsid w:val="00B90919"/>
    <w:rsid w:val="00B9135C"/>
    <w:rsid w:val="00BA2650"/>
    <w:rsid w:val="00BB083C"/>
    <w:rsid w:val="00BB49C8"/>
    <w:rsid w:val="00BB56ED"/>
    <w:rsid w:val="00BC4413"/>
    <w:rsid w:val="00BC6146"/>
    <w:rsid w:val="00BD1E8D"/>
    <w:rsid w:val="00BD3D0E"/>
    <w:rsid w:val="00BD5FCB"/>
    <w:rsid w:val="00BD6363"/>
    <w:rsid w:val="00BE3E35"/>
    <w:rsid w:val="00BF03DA"/>
    <w:rsid w:val="00C04166"/>
    <w:rsid w:val="00C112ED"/>
    <w:rsid w:val="00C12C30"/>
    <w:rsid w:val="00C218FC"/>
    <w:rsid w:val="00C32975"/>
    <w:rsid w:val="00C47596"/>
    <w:rsid w:val="00C55D4E"/>
    <w:rsid w:val="00C6349D"/>
    <w:rsid w:val="00C71950"/>
    <w:rsid w:val="00C733E1"/>
    <w:rsid w:val="00C834AF"/>
    <w:rsid w:val="00C92854"/>
    <w:rsid w:val="00CA4519"/>
    <w:rsid w:val="00CA58FC"/>
    <w:rsid w:val="00CA5C99"/>
    <w:rsid w:val="00CB7658"/>
    <w:rsid w:val="00CC28A2"/>
    <w:rsid w:val="00CC4743"/>
    <w:rsid w:val="00CC4B14"/>
    <w:rsid w:val="00CE10F6"/>
    <w:rsid w:val="00CE4A9B"/>
    <w:rsid w:val="00CE6735"/>
    <w:rsid w:val="00CF334A"/>
    <w:rsid w:val="00D02655"/>
    <w:rsid w:val="00D02DB3"/>
    <w:rsid w:val="00D11D79"/>
    <w:rsid w:val="00D1676E"/>
    <w:rsid w:val="00D27FAD"/>
    <w:rsid w:val="00D33A3A"/>
    <w:rsid w:val="00D541C2"/>
    <w:rsid w:val="00D56B2E"/>
    <w:rsid w:val="00D572FE"/>
    <w:rsid w:val="00D57D18"/>
    <w:rsid w:val="00D601F6"/>
    <w:rsid w:val="00D67FA8"/>
    <w:rsid w:val="00D71769"/>
    <w:rsid w:val="00D837EB"/>
    <w:rsid w:val="00D85145"/>
    <w:rsid w:val="00D858B1"/>
    <w:rsid w:val="00DA41B9"/>
    <w:rsid w:val="00DA6043"/>
    <w:rsid w:val="00DA67CA"/>
    <w:rsid w:val="00DB6964"/>
    <w:rsid w:val="00DC27A4"/>
    <w:rsid w:val="00DC2A31"/>
    <w:rsid w:val="00DF4F42"/>
    <w:rsid w:val="00E05723"/>
    <w:rsid w:val="00E12DE8"/>
    <w:rsid w:val="00E3066D"/>
    <w:rsid w:val="00E35FA4"/>
    <w:rsid w:val="00E44C02"/>
    <w:rsid w:val="00E70DCF"/>
    <w:rsid w:val="00E74527"/>
    <w:rsid w:val="00E925B3"/>
    <w:rsid w:val="00EA35AD"/>
    <w:rsid w:val="00EB1333"/>
    <w:rsid w:val="00EC220C"/>
    <w:rsid w:val="00ED5A9F"/>
    <w:rsid w:val="00EE0498"/>
    <w:rsid w:val="00EF16F5"/>
    <w:rsid w:val="00EF55CB"/>
    <w:rsid w:val="00EF5F04"/>
    <w:rsid w:val="00F00BCE"/>
    <w:rsid w:val="00F07FC7"/>
    <w:rsid w:val="00F15C3B"/>
    <w:rsid w:val="00F21AFF"/>
    <w:rsid w:val="00F25C64"/>
    <w:rsid w:val="00F31A48"/>
    <w:rsid w:val="00F3297D"/>
    <w:rsid w:val="00F353E6"/>
    <w:rsid w:val="00F36BD2"/>
    <w:rsid w:val="00F42B08"/>
    <w:rsid w:val="00F43CDC"/>
    <w:rsid w:val="00F43ECF"/>
    <w:rsid w:val="00F44627"/>
    <w:rsid w:val="00F47400"/>
    <w:rsid w:val="00F50363"/>
    <w:rsid w:val="00F73EDE"/>
    <w:rsid w:val="00F83404"/>
    <w:rsid w:val="00FA1392"/>
    <w:rsid w:val="00FA2DA5"/>
    <w:rsid w:val="00FC17B0"/>
    <w:rsid w:val="00FC47BA"/>
    <w:rsid w:val="00FE4EDA"/>
    <w:rsid w:val="00FE75BC"/>
    <w:rsid w:val="00FF20A4"/>
    <w:rsid w:val="00FF32F7"/>
    <w:rsid w:val="3FD3A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F3154"/>
  <w15:docId w15:val="{0C9B6199-163D-4D02-9AD0-5E67201B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066"/>
    <w:rPr>
      <w:rFonts w:ascii="Calibri" w:hAnsi="Calibri" w:cs="Calibri"/>
    </w:rPr>
  </w:style>
  <w:style w:type="paragraph" w:styleId="Heading1">
    <w:name w:val="heading 1"/>
    <w:basedOn w:val="Normal"/>
    <w:next w:val="Normal"/>
    <w:link w:val="Heading1Char"/>
    <w:uiPriority w:val="9"/>
    <w:qFormat/>
    <w:rsid w:val="00102599"/>
    <w:pPr>
      <w:outlineLvl w:val="0"/>
    </w:pPr>
    <w:rPr>
      <w:rFonts w:asciiTheme="majorHAnsi" w:eastAsia="Open Sans" w:hAnsiTheme="majorHAnsi" w:cstheme="majorHAnsi"/>
      <w:b/>
      <w:color w:val="365F91" w:themeColor="accent1" w:themeShade="BF"/>
      <w:sz w:val="36"/>
      <w:szCs w:val="36"/>
    </w:rPr>
  </w:style>
  <w:style w:type="paragraph" w:styleId="Heading2">
    <w:name w:val="heading 2"/>
    <w:basedOn w:val="Normal"/>
    <w:next w:val="Normal"/>
    <w:link w:val="Heading2Char"/>
    <w:uiPriority w:val="9"/>
    <w:unhideWhenUsed/>
    <w:qFormat/>
    <w:rsid w:val="00585A8D"/>
    <w:pPr>
      <w:widowControl w:val="0"/>
      <w:pBdr>
        <w:top w:val="nil"/>
        <w:left w:val="nil"/>
        <w:bottom w:val="nil"/>
        <w:right w:val="nil"/>
        <w:between w:val="nil"/>
      </w:pBdr>
      <w:spacing w:line="240" w:lineRule="auto"/>
      <w:outlineLvl w:val="1"/>
    </w:pPr>
    <w:rPr>
      <w:rFonts w:eastAsia="Open Sans"/>
      <w:b/>
      <w:color w:val="365F91" w:themeColor="accent1" w:themeShade="BF"/>
      <w:sz w:val="28"/>
      <w:szCs w:val="28"/>
    </w:rPr>
  </w:style>
  <w:style w:type="paragraph" w:styleId="Heading3">
    <w:name w:val="heading 3"/>
    <w:basedOn w:val="Normal"/>
    <w:next w:val="Normal"/>
    <w:link w:val="Heading3Char"/>
    <w:uiPriority w:val="9"/>
    <w:unhideWhenUsed/>
    <w:qFormat/>
    <w:rsid w:val="00EC220C"/>
    <w:pPr>
      <w:keepNext/>
      <w:keepLines/>
      <w:spacing w:after="80" w:line="240" w:lineRule="auto"/>
      <w:outlineLvl w:val="2"/>
    </w:pPr>
    <w:rPr>
      <w:color w:val="365F91" w:themeColor="accent1" w:themeShade="BF"/>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64FA1"/>
    <w:pPr>
      <w:tabs>
        <w:tab w:val="center" w:pos="4513"/>
        <w:tab w:val="right" w:pos="9026"/>
      </w:tabs>
      <w:spacing w:line="240" w:lineRule="auto"/>
    </w:pPr>
  </w:style>
  <w:style w:type="character" w:customStyle="1" w:styleId="HeaderChar">
    <w:name w:val="Header Char"/>
    <w:basedOn w:val="DefaultParagraphFont"/>
    <w:link w:val="Header"/>
    <w:uiPriority w:val="99"/>
    <w:rsid w:val="00B64FA1"/>
  </w:style>
  <w:style w:type="paragraph" w:styleId="Footer">
    <w:name w:val="footer"/>
    <w:basedOn w:val="Normal"/>
    <w:link w:val="FooterChar"/>
    <w:uiPriority w:val="99"/>
    <w:unhideWhenUsed/>
    <w:rsid w:val="00B64FA1"/>
    <w:pPr>
      <w:tabs>
        <w:tab w:val="center" w:pos="4513"/>
        <w:tab w:val="right" w:pos="9026"/>
      </w:tabs>
      <w:spacing w:line="240" w:lineRule="auto"/>
    </w:pPr>
  </w:style>
  <w:style w:type="character" w:customStyle="1" w:styleId="FooterChar">
    <w:name w:val="Footer Char"/>
    <w:basedOn w:val="DefaultParagraphFont"/>
    <w:link w:val="Footer"/>
    <w:uiPriority w:val="99"/>
    <w:rsid w:val="00B64FA1"/>
  </w:style>
  <w:style w:type="paragraph" w:styleId="NormalWeb">
    <w:name w:val="Normal (Web)"/>
    <w:basedOn w:val="Normal"/>
    <w:uiPriority w:val="99"/>
    <w:unhideWhenUsed/>
    <w:rsid w:val="0027481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E54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24066"/>
    <w:rPr>
      <w:rFonts w:ascii="Calibri" w:eastAsia="Open Sans" w:hAnsi="Calibri" w:cs="Calibri"/>
      <w:b/>
      <w:color w:val="365F91" w:themeColor="accent1" w:themeShade="BF"/>
      <w:sz w:val="28"/>
      <w:szCs w:val="28"/>
    </w:rPr>
  </w:style>
  <w:style w:type="character" w:customStyle="1" w:styleId="Heading1Char">
    <w:name w:val="Heading 1 Char"/>
    <w:basedOn w:val="DefaultParagraphFont"/>
    <w:link w:val="Heading1"/>
    <w:uiPriority w:val="9"/>
    <w:rsid w:val="009A32F1"/>
    <w:rPr>
      <w:rFonts w:asciiTheme="majorHAnsi" w:eastAsia="Open Sans" w:hAnsiTheme="majorHAnsi" w:cstheme="majorHAnsi"/>
      <w:b/>
      <w:color w:val="365F91" w:themeColor="accent1" w:themeShade="BF"/>
      <w:sz w:val="36"/>
      <w:szCs w:val="36"/>
    </w:rPr>
  </w:style>
  <w:style w:type="character" w:customStyle="1" w:styleId="Heading3Char">
    <w:name w:val="Heading 3 Char"/>
    <w:basedOn w:val="DefaultParagraphFont"/>
    <w:link w:val="Heading3"/>
    <w:uiPriority w:val="9"/>
    <w:rsid w:val="00F50363"/>
    <w:rPr>
      <w:rFonts w:ascii="Calibri" w:hAnsi="Calibri" w:cs="Calibri"/>
      <w:color w:val="365F91" w:themeColor="accent1" w:themeShade="BF"/>
      <w:sz w:val="24"/>
      <w:szCs w:val="24"/>
    </w:rPr>
  </w:style>
  <w:style w:type="paragraph" w:styleId="ListParagraph">
    <w:name w:val="List Paragraph"/>
    <w:basedOn w:val="Normal"/>
    <w:uiPriority w:val="34"/>
    <w:qFormat/>
    <w:rsid w:val="00C47596"/>
    <w:pPr>
      <w:ind w:left="720"/>
      <w:contextualSpacing/>
    </w:pPr>
  </w:style>
  <w:style w:type="character" w:customStyle="1" w:styleId="normaltextrun">
    <w:name w:val="normaltextrun"/>
    <w:basedOn w:val="DefaultParagraphFont"/>
    <w:rsid w:val="00212C25"/>
  </w:style>
  <w:style w:type="character" w:customStyle="1" w:styleId="eop">
    <w:name w:val="eop"/>
    <w:basedOn w:val="DefaultParagraphFont"/>
    <w:rsid w:val="00212C25"/>
  </w:style>
  <w:style w:type="paragraph" w:customStyle="1" w:styleId="Default">
    <w:name w:val="Default"/>
    <w:rsid w:val="00411537"/>
    <w:pPr>
      <w:autoSpaceDE w:val="0"/>
      <w:autoSpaceDN w:val="0"/>
      <w:adjustRightInd w:val="0"/>
      <w:spacing w:line="240" w:lineRule="auto"/>
    </w:pPr>
    <w:rPr>
      <w:rFonts w:ascii="Gill Sans MT" w:eastAsia="Times New Roman" w:hAnsi="Gill Sans MT" w:cs="Gill Sans MT"/>
      <w:color w:val="000000"/>
      <w:sz w:val="24"/>
      <w:szCs w:val="24"/>
    </w:rPr>
  </w:style>
  <w:style w:type="character" w:customStyle="1" w:styleId="SubtitleChar">
    <w:name w:val="Subtitle Char"/>
    <w:basedOn w:val="DefaultParagraphFont"/>
    <w:link w:val="Subtitle"/>
    <w:uiPriority w:val="11"/>
    <w:rsid w:val="00411537"/>
    <w:rPr>
      <w:rFonts w:ascii="Calibri" w:hAnsi="Calibri" w:cs="Calibri"/>
      <w:color w:val="666666"/>
      <w:sz w:val="30"/>
      <w:szCs w:val="30"/>
    </w:rPr>
  </w:style>
  <w:style w:type="paragraph" w:customStyle="1" w:styleId="Tomsstyle">
    <w:name w:val="Tom's style"/>
    <w:basedOn w:val="NoSpacing"/>
    <w:qFormat/>
    <w:rsid w:val="00F00BCE"/>
    <w:pPr>
      <w:spacing w:line="276" w:lineRule="auto"/>
    </w:pPr>
    <w:rPr>
      <w:rFonts w:ascii="Arial" w:eastAsiaTheme="minorHAnsi" w:hAnsi="Arial" w:cs="Arial"/>
      <w:sz w:val="24"/>
      <w:szCs w:val="24"/>
      <w:lang w:eastAsia="en-US"/>
    </w:rPr>
  </w:style>
  <w:style w:type="paragraph" w:styleId="NoSpacing">
    <w:name w:val="No Spacing"/>
    <w:uiPriority w:val="1"/>
    <w:qFormat/>
    <w:rsid w:val="00F00BCE"/>
    <w:pPr>
      <w:spacing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58559">
      <w:bodyDiv w:val="1"/>
      <w:marLeft w:val="0"/>
      <w:marRight w:val="0"/>
      <w:marTop w:val="0"/>
      <w:marBottom w:val="0"/>
      <w:divBdr>
        <w:top w:val="none" w:sz="0" w:space="0" w:color="auto"/>
        <w:left w:val="none" w:sz="0" w:space="0" w:color="auto"/>
        <w:bottom w:val="none" w:sz="0" w:space="0" w:color="auto"/>
        <w:right w:val="none" w:sz="0" w:space="0" w:color="auto"/>
      </w:divBdr>
      <w:divsChild>
        <w:div w:id="702825001">
          <w:marLeft w:val="0"/>
          <w:marRight w:val="0"/>
          <w:marTop w:val="0"/>
          <w:marBottom w:val="0"/>
          <w:divBdr>
            <w:top w:val="none" w:sz="0" w:space="0" w:color="auto"/>
            <w:left w:val="none" w:sz="0" w:space="0" w:color="auto"/>
            <w:bottom w:val="none" w:sz="0" w:space="0" w:color="auto"/>
            <w:right w:val="none" w:sz="0" w:space="0" w:color="auto"/>
          </w:divBdr>
        </w:div>
        <w:div w:id="1186822072">
          <w:marLeft w:val="0"/>
          <w:marRight w:val="0"/>
          <w:marTop w:val="0"/>
          <w:marBottom w:val="0"/>
          <w:divBdr>
            <w:top w:val="none" w:sz="0" w:space="0" w:color="auto"/>
            <w:left w:val="none" w:sz="0" w:space="0" w:color="auto"/>
            <w:bottom w:val="none" w:sz="0" w:space="0" w:color="auto"/>
            <w:right w:val="none" w:sz="0" w:space="0" w:color="auto"/>
          </w:divBdr>
        </w:div>
        <w:div w:id="2060980308">
          <w:marLeft w:val="0"/>
          <w:marRight w:val="0"/>
          <w:marTop w:val="0"/>
          <w:marBottom w:val="0"/>
          <w:divBdr>
            <w:top w:val="none" w:sz="0" w:space="0" w:color="auto"/>
            <w:left w:val="none" w:sz="0" w:space="0" w:color="auto"/>
            <w:bottom w:val="none" w:sz="0" w:space="0" w:color="auto"/>
            <w:right w:val="none" w:sz="0" w:space="0" w:color="auto"/>
          </w:divBdr>
        </w:div>
      </w:divsChild>
    </w:div>
    <w:div w:id="422067944">
      <w:bodyDiv w:val="1"/>
      <w:marLeft w:val="0"/>
      <w:marRight w:val="0"/>
      <w:marTop w:val="0"/>
      <w:marBottom w:val="0"/>
      <w:divBdr>
        <w:top w:val="none" w:sz="0" w:space="0" w:color="auto"/>
        <w:left w:val="none" w:sz="0" w:space="0" w:color="auto"/>
        <w:bottom w:val="none" w:sz="0" w:space="0" w:color="auto"/>
        <w:right w:val="none" w:sz="0" w:space="0" w:color="auto"/>
      </w:divBdr>
      <w:divsChild>
        <w:div w:id="1727215110">
          <w:marLeft w:val="0"/>
          <w:marRight w:val="0"/>
          <w:marTop w:val="0"/>
          <w:marBottom w:val="0"/>
          <w:divBdr>
            <w:top w:val="none" w:sz="0" w:space="0" w:color="auto"/>
            <w:left w:val="none" w:sz="0" w:space="0" w:color="auto"/>
            <w:bottom w:val="none" w:sz="0" w:space="0" w:color="auto"/>
            <w:right w:val="none" w:sz="0" w:space="0" w:color="auto"/>
          </w:divBdr>
        </w:div>
        <w:div w:id="436216435">
          <w:marLeft w:val="0"/>
          <w:marRight w:val="0"/>
          <w:marTop w:val="0"/>
          <w:marBottom w:val="0"/>
          <w:divBdr>
            <w:top w:val="none" w:sz="0" w:space="0" w:color="auto"/>
            <w:left w:val="none" w:sz="0" w:space="0" w:color="auto"/>
            <w:bottom w:val="none" w:sz="0" w:space="0" w:color="auto"/>
            <w:right w:val="none" w:sz="0" w:space="0" w:color="auto"/>
          </w:divBdr>
        </w:div>
      </w:divsChild>
    </w:div>
    <w:div w:id="586306734">
      <w:bodyDiv w:val="1"/>
      <w:marLeft w:val="0"/>
      <w:marRight w:val="0"/>
      <w:marTop w:val="0"/>
      <w:marBottom w:val="0"/>
      <w:divBdr>
        <w:top w:val="none" w:sz="0" w:space="0" w:color="auto"/>
        <w:left w:val="none" w:sz="0" w:space="0" w:color="auto"/>
        <w:bottom w:val="none" w:sz="0" w:space="0" w:color="auto"/>
        <w:right w:val="none" w:sz="0" w:space="0" w:color="auto"/>
      </w:divBdr>
    </w:div>
    <w:div w:id="665861202">
      <w:bodyDiv w:val="1"/>
      <w:marLeft w:val="0"/>
      <w:marRight w:val="0"/>
      <w:marTop w:val="0"/>
      <w:marBottom w:val="0"/>
      <w:divBdr>
        <w:top w:val="none" w:sz="0" w:space="0" w:color="auto"/>
        <w:left w:val="none" w:sz="0" w:space="0" w:color="auto"/>
        <w:bottom w:val="none" w:sz="0" w:space="0" w:color="auto"/>
        <w:right w:val="none" w:sz="0" w:space="0" w:color="auto"/>
      </w:divBdr>
      <w:divsChild>
        <w:div w:id="871187028">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2385</Words>
  <Characters>13075</Characters>
  <Application>Microsoft Office Word</Application>
  <DocSecurity>0</DocSecurity>
  <Lines>484</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Swift</dc:creator>
  <cp:lastModifiedBy>Natalie Swift</cp:lastModifiedBy>
  <cp:revision>3</cp:revision>
  <dcterms:created xsi:type="dcterms:W3CDTF">2026-01-07T11:51:00Z</dcterms:created>
  <dcterms:modified xsi:type="dcterms:W3CDTF">2026-01-07T11:52:00Z</dcterms:modified>
</cp:coreProperties>
</file>