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P/16/031/FUL</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20 June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8 April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16 May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000192000682</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25 April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16 May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Ms Sian Jones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5 Little Porth</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0JG</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Replacement of existing UPVC windows on South elevation with UPVC of a different style.</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is an application to replace 3 existing double glazed upvc windows with 3 double glazed upvc windows of the same dimensions but with a additional glazing bars that divide the windows in to multiple panes and include a small top-hung casement (on windows 1a, 2a and 3a) and a side hung casement (on windows 1a and 2a only).</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An application is required because this elevation fronts a waterway and as such there are no permitted development rights to change these windows.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Located on Littleporth, Hugh Town on St Mary's, this is an existing mid-terrace bungalow, comprising 3 properties. Littleporth is located on the south side of Hugh Town and this property has a frontage on to the west side of Porthcressa Beach.</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Default="00FB105E" w:rsidP="00FB105E">
      <w:pPr>
        <w:autoSpaceDE w:val="0"/>
        <w:autoSpaceDN w:val="0"/>
        <w:spacing w:after="0" w:line="240" w:lineRule="auto"/>
        <w:rPr>
          <w:rFonts w:cs="Arial"/>
          <w:color w:val="000000"/>
          <w:lang w:eastAsia="en-GB"/>
        </w:rPr>
      </w:pPr>
      <w:r w:rsidRPr="00E9095A">
        <w:rPr>
          <w:rFonts w:cs="Arial"/>
          <w:color w:val="000000"/>
          <w:lang w:eastAsia="en-GB"/>
        </w:rPr>
        <w:t xml:space="preserve">Neighbouring properties have been written to directly and a site notice has been placed in a public location in the vicinity of the site for a period of 21 days. No representations have been </w:t>
      </w:r>
      <w:r w:rsidR="00DB777F" w:rsidRPr="00E9095A">
        <w:rPr>
          <w:rFonts w:cs="Arial"/>
          <w:color w:val="000000"/>
          <w:lang w:eastAsia="en-GB"/>
        </w:rPr>
        <w:t>received</w:t>
      </w:r>
      <w:r w:rsidRPr="00E9095A">
        <w:rPr>
          <w:rFonts w:cs="Arial"/>
          <w:color w:val="000000"/>
          <w:lang w:eastAsia="en-GB"/>
        </w:rPr>
        <w:t xml:space="preserve"> in relation to the proposed replacement windows.   The Chairman and Vice-Chairman of </w:t>
      </w:r>
      <w:r w:rsidR="00DB777F" w:rsidRPr="00E9095A">
        <w:rPr>
          <w:rFonts w:cs="Arial"/>
          <w:color w:val="000000"/>
          <w:lang w:eastAsia="en-GB"/>
        </w:rPr>
        <w:t>Planning</w:t>
      </w:r>
      <w:r w:rsidRPr="00E9095A">
        <w:rPr>
          <w:rFonts w:cs="Arial"/>
          <w:color w:val="000000"/>
          <w:lang w:eastAsia="en-GB"/>
        </w:rPr>
        <w:t xml:space="preserve"> </w:t>
      </w:r>
      <w:r w:rsidRPr="00E9095A">
        <w:rPr>
          <w:rFonts w:cs="Arial"/>
          <w:color w:val="000000"/>
          <w:lang w:eastAsia="en-GB"/>
        </w:rPr>
        <w:lastRenderedPageBreak/>
        <w:t>Committee have discussed this application, as an application identified to be determ</w:t>
      </w:r>
      <w:r w:rsidR="00DB777F">
        <w:rPr>
          <w:rFonts w:cs="Arial"/>
          <w:color w:val="000000"/>
          <w:lang w:eastAsia="en-GB"/>
        </w:rPr>
        <w:t>ined under Delegated Authority.</w:t>
      </w:r>
    </w:p>
    <w:p w:rsidR="00DB777F" w:rsidRPr="00E9095A" w:rsidRDefault="00DB777F"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DB777F" w:rsidRDefault="00DB777F" w:rsidP="00FB105E">
      <w:pPr>
        <w:autoSpaceDE w:val="0"/>
        <w:autoSpaceDN w:val="0"/>
        <w:spacing w:after="0" w:line="240" w:lineRule="auto"/>
        <w:jc w:val="both"/>
        <w:rPr>
          <w:rFonts w:cs="Arial"/>
          <w:color w:val="000000"/>
          <w:lang w:eastAsia="en-GB"/>
        </w:rPr>
      </w:pPr>
    </w:p>
    <w:p w:rsidR="00FB105E" w:rsidRPr="00E9095A" w:rsidRDefault="00DB777F" w:rsidP="00FB105E">
      <w:pPr>
        <w:autoSpaceDE w:val="0"/>
        <w:autoSpaceDN w:val="0"/>
        <w:spacing w:after="0" w:line="240" w:lineRule="auto"/>
        <w:jc w:val="both"/>
        <w:rPr>
          <w:rFonts w:cs="Arial"/>
          <w:color w:val="000000"/>
          <w:lang w:eastAsia="en-GB"/>
        </w:rPr>
      </w:pPr>
      <w:r>
        <w:rPr>
          <w:rFonts w:cs="Arial"/>
          <w:color w:val="000000"/>
          <w:lang w:eastAsia="en-GB"/>
        </w:rPr>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DB777F" w:rsidP="00DB777F">
      <w:pPr>
        <w:autoSpaceDE w:val="0"/>
        <w:autoSpaceDN w:val="0"/>
        <w:spacing w:after="0" w:line="240" w:lineRule="auto"/>
        <w:ind w:left="3960" w:hanging="3960"/>
        <w:jc w:val="both"/>
        <w:rPr>
          <w:rFonts w:cs="Arial"/>
          <w:color w:val="000000"/>
          <w:lang w:eastAsia="en-GB"/>
        </w:rPr>
      </w:pPr>
      <w:r>
        <w:rPr>
          <w:rFonts w:cs="Arial"/>
          <w:color w:val="000000"/>
          <w:lang w:eastAsia="en-GB"/>
        </w:rPr>
        <w:t>Conservation Area, AONB, Heritage Coast</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2005 Isles of Scilly Local Plan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Polic1 Environmental Protection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2007 Isles of Scilly Design Guide SPD</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main consideration for this application is whether the change in design of windows has any detrimental impact upon the wider character of the area.  It is also a material consideration to ensure the proposed </w:t>
      </w:r>
      <w:r w:rsidR="00DB777F" w:rsidRPr="00E9095A">
        <w:rPr>
          <w:rFonts w:cs="Arial"/>
          <w:color w:val="000000"/>
          <w:lang w:eastAsia="en-GB"/>
        </w:rPr>
        <w:t>development</w:t>
      </w:r>
      <w:r w:rsidRPr="00E9095A">
        <w:rPr>
          <w:rFonts w:cs="Arial"/>
          <w:color w:val="000000"/>
          <w:lang w:eastAsia="en-GB"/>
        </w:rPr>
        <w:t xml:space="preserve"> does not give rise to any harm to the amenity of adjacent residential properties.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Located in the built-up area of Hugh Town, where this is a high proportion of similar properties it is considered that the introduction of glazing bar divisions, to allow windows to be opened, will be seen very much within the context of existing residential properties, where there is a variety of window designs and materials.  Windows are not uniform in this area and many have been changed over the years.  It is not considered that the proposed windows will give rise to any harm to the scenic beauty of the wider AONB and the proposal will preserver the existing character of the Conservation Area on this part of St Mary's.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proposal, outside the general installation of windows, will not have any long-term detrimental impact upon existing </w:t>
      </w:r>
      <w:r w:rsidR="00DB777F" w:rsidRPr="00E9095A">
        <w:rPr>
          <w:rFonts w:cs="Arial"/>
          <w:color w:val="000000"/>
          <w:lang w:eastAsia="en-GB"/>
        </w:rPr>
        <w:t>neighbouring</w:t>
      </w:r>
      <w:r w:rsidRPr="00E9095A">
        <w:rPr>
          <w:rFonts w:cs="Arial"/>
          <w:color w:val="000000"/>
          <w:lang w:eastAsia="en-GB"/>
        </w:rPr>
        <w:t xml:space="preserve"> properties and there will be no increase in overlooking of any neighbouring property.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It is considered that the application is acceptable.</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Default="00FB105E" w:rsidP="00FB105E">
      <w:pPr>
        <w:autoSpaceDE w:val="0"/>
        <w:autoSpaceDN w:val="0"/>
        <w:spacing w:after="0" w:line="240" w:lineRule="auto"/>
        <w:ind w:firstLine="49"/>
        <w:rPr>
          <w:rFonts w:cs="Arial"/>
          <w:color w:val="000000"/>
          <w:lang w:eastAsia="en-GB"/>
        </w:rPr>
      </w:pPr>
    </w:p>
    <w:p w:rsidR="00DB777F" w:rsidRPr="00E9095A" w:rsidRDefault="00DB777F" w:rsidP="00FB105E">
      <w:pPr>
        <w:autoSpaceDE w:val="0"/>
        <w:autoSpaceDN w:val="0"/>
        <w:spacing w:after="0" w:line="240" w:lineRule="auto"/>
        <w:ind w:firstLine="49"/>
        <w:rPr>
          <w:rFonts w:cs="Arial"/>
          <w:color w:val="000000"/>
          <w:lang w:eastAsia="en-GB"/>
        </w:rPr>
      </w:pPr>
      <w:r>
        <w:rPr>
          <w:rFonts w:cs="Arial"/>
          <w:color w:val="000000"/>
          <w:lang w:eastAsia="en-GB"/>
        </w:rPr>
        <w:t>Permit the development</w:t>
      </w:r>
    </w:p>
    <w:p w:rsidR="00FB105E" w:rsidRPr="00E9095A" w:rsidRDefault="00FB105E" w:rsidP="00FB105E">
      <w:pPr>
        <w:autoSpaceDE w:val="0"/>
        <w:autoSpaceDN w:val="0"/>
        <w:spacing w:after="0" w:line="240" w:lineRule="auto"/>
        <w:ind w:firstLine="49"/>
        <w:rPr>
          <w:rFonts w:cs="Arial"/>
          <w:color w:val="FF0000"/>
          <w:lang w:eastAsia="en-GB"/>
        </w:rPr>
      </w:pPr>
    </w:p>
    <w:p w:rsidR="00FB105E" w:rsidRPr="00E9095A" w:rsidRDefault="00FB105E" w:rsidP="00FB105E">
      <w:pPr>
        <w:autoSpaceDE w:val="0"/>
        <w:autoSpaceDN w:val="0"/>
        <w:spacing w:after="0" w:line="240" w:lineRule="auto"/>
        <w:ind w:firstLine="49"/>
        <w:rPr>
          <w:rFonts w:cs="Arial"/>
          <w:color w:val="000000"/>
          <w:lang w:eastAsia="en-GB"/>
        </w:rPr>
      </w:pPr>
      <w:r w:rsidRPr="00E9095A">
        <w:rPr>
          <w:rFonts w:cs="Arial"/>
          <w:color w:val="000000"/>
          <w:lang w:eastAsia="en-GB"/>
        </w:rPr>
        <w:t xml:space="preserve">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p w:rsidR="003103EC" w:rsidRDefault="003103EC" w:rsidP="00FB105E">
      <w:pPr>
        <w:autoSpaceDE w:val="0"/>
        <w:autoSpaceDN w:val="0"/>
        <w:spacing w:after="0" w:line="240" w:lineRule="auto"/>
        <w:rPr>
          <w:rFonts w:cs="Arial"/>
          <w:color w:val="000000"/>
          <w:lang w:eastAsia="en-GB"/>
        </w:rPr>
      </w:pPr>
    </w:p>
    <w:p w:rsidR="003103EC" w:rsidRDefault="003103EC"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b/>
          <w:color w:val="000000"/>
          <w:u w:val="single"/>
          <w:lang w:eastAsia="en-GB"/>
        </w:rPr>
      </w:pPr>
      <w:r w:rsidRPr="00E9095A">
        <w:rPr>
          <w:rFonts w:cs="Arial"/>
          <w:b/>
          <w:color w:val="000000"/>
          <w:u w:val="single"/>
          <w:lang w:eastAsia="en-GB"/>
        </w:rPr>
        <w:lastRenderedPageBreak/>
        <w:t>ANY ADDITIONAL INFORMATION:</w:t>
      </w: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r w:rsidRPr="00E9095A">
        <w:rPr>
          <w:rFonts w:cs="Arial"/>
          <w:color w:val="000000"/>
          <w:lang w:eastAsia="en-GB"/>
        </w:rPr>
        <w:t>•</w:t>
      </w:r>
      <w:r w:rsidRPr="00E9095A">
        <w:rPr>
          <w:rFonts w:cs="Arial"/>
          <w:color w:val="000000"/>
          <w:lang w:eastAsia="en-GB"/>
        </w:rPr>
        <w:tab/>
        <w:t>In dealing with this application, the Council of the Isles of Scilly has actively sought to work with the applicants in a positive and proactive manner, in accordance with paragraphs 186 and 187 of the NPPF.</w:t>
      </w:r>
    </w:p>
    <w:p w:rsidR="00FB105E" w:rsidRPr="00E9095A" w:rsidRDefault="00FB105E" w:rsidP="00FB105E">
      <w:pPr>
        <w:widowControl w:val="0"/>
        <w:tabs>
          <w:tab w:val="left" w:pos="720"/>
        </w:tabs>
        <w:autoSpaceDE w:val="0"/>
        <w:autoSpaceDN w:val="0"/>
        <w:spacing w:after="0" w:line="240" w:lineRule="auto"/>
        <w:ind w:left="720" w:hanging="720"/>
        <w:rPr>
          <w:rFonts w:cs="Arial"/>
          <w:color w:val="000000"/>
          <w:lang w:eastAsia="en-GB"/>
        </w:rPr>
      </w:pPr>
      <w:bookmarkStart w:id="0" w:name="_GoBack"/>
      <w:bookmarkEnd w:id="0"/>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18" w:type="dxa"/>
        <w:tblLook w:val="04A0" w:firstRow="1" w:lastRow="0" w:firstColumn="1" w:lastColumn="0" w:noHBand="0" w:noVBand="1"/>
      </w:tblPr>
      <w:tblGrid>
        <w:gridCol w:w="3120"/>
        <w:gridCol w:w="1417"/>
        <w:gridCol w:w="3402"/>
        <w:gridCol w:w="1701"/>
      </w:tblGrid>
      <w:tr w:rsidR="00494095" w:rsidRPr="00494095" w:rsidTr="00494095">
        <w:tc>
          <w:tcPr>
            <w:tcW w:w="3120"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494095">
        <w:tc>
          <w:tcPr>
            <w:tcW w:w="3120"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8"/>
      <w:footerReference w:type="default" r:id="rId9"/>
      <w:headerReference w:type="first" r:id="rId10"/>
      <w:footerReference w:type="first" r:id="rId11"/>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EA" w:rsidRDefault="001D5EEA" w:rsidP="0080677F">
      <w:pPr>
        <w:spacing w:after="0" w:line="240" w:lineRule="auto"/>
      </w:pPr>
      <w:r>
        <w:separator/>
      </w:r>
    </w:p>
  </w:endnote>
  <w:endnote w:type="continuationSeparator" w:id="0">
    <w:p w:rsidR="001D5EEA" w:rsidRDefault="001D5EEA"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EA" w:rsidRDefault="001D5EEA" w:rsidP="0080677F">
      <w:pPr>
        <w:spacing w:after="0" w:line="240" w:lineRule="auto"/>
      </w:pPr>
      <w:r>
        <w:separator/>
      </w:r>
    </w:p>
  </w:footnote>
  <w:footnote w:type="continuationSeparator" w:id="0">
    <w:p w:rsidR="001D5EEA" w:rsidRDefault="001D5EEA"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DA06BE">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1D5EEA"/>
    <w:rsid w:val="002173AD"/>
    <w:rsid w:val="0023685D"/>
    <w:rsid w:val="002518AB"/>
    <w:rsid w:val="002765BB"/>
    <w:rsid w:val="003103EC"/>
    <w:rsid w:val="00313516"/>
    <w:rsid w:val="00331831"/>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722ABF"/>
    <w:rsid w:val="007365F5"/>
    <w:rsid w:val="007434F2"/>
    <w:rsid w:val="00764C7D"/>
    <w:rsid w:val="007A0283"/>
    <w:rsid w:val="007A3CF2"/>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A06BE"/>
    <w:rsid w:val="00DB0720"/>
    <w:rsid w:val="00DB5E75"/>
    <w:rsid w:val="00DB777F"/>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20123">
      <w:marLeft w:val="0"/>
      <w:marRight w:val="0"/>
      <w:marTop w:val="0"/>
      <w:marBottom w:val="0"/>
      <w:divBdr>
        <w:top w:val="none" w:sz="0" w:space="0" w:color="auto"/>
        <w:left w:val="none" w:sz="0" w:space="0" w:color="auto"/>
        <w:bottom w:val="none" w:sz="0" w:space="0" w:color="auto"/>
        <w:right w:val="none" w:sz="0" w:space="0" w:color="auto"/>
      </w:divBdr>
    </w:div>
    <w:div w:id="1443920124">
      <w:marLeft w:val="0"/>
      <w:marRight w:val="0"/>
      <w:marTop w:val="0"/>
      <w:marBottom w:val="0"/>
      <w:divBdr>
        <w:top w:val="none" w:sz="0" w:space="0" w:color="auto"/>
        <w:left w:val="none" w:sz="0" w:space="0" w:color="auto"/>
        <w:bottom w:val="none" w:sz="0" w:space="0" w:color="auto"/>
        <w:right w:val="none" w:sz="0" w:space="0" w:color="auto"/>
      </w:divBdr>
    </w:div>
    <w:div w:id="14439201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E28EB-5033-4D38-AB43-26BC7571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3</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 Walton</cp:lastModifiedBy>
  <cp:revision>2</cp:revision>
  <cp:lastPrinted>2012-02-10T14:17:00Z</cp:lastPrinted>
  <dcterms:created xsi:type="dcterms:W3CDTF">2016-06-02T13:40:00Z</dcterms:created>
  <dcterms:modified xsi:type="dcterms:W3CDTF">2016-06-02T13:40:00Z</dcterms:modified>
</cp:coreProperties>
</file>