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DDB" w:rsidRDefault="00B27DDB" w:rsidP="00B27DDB">
      <w:pPr>
        <w:rPr>
          <w:rFonts w:ascii="Helvetica" w:eastAsia="Times New Roman" w:hAnsi="Helvetica" w:cs="Helvetica"/>
          <w:b/>
          <w:bCs/>
          <w:color w:val="0193CF"/>
          <w:kern w:val="36"/>
          <w:sz w:val="48"/>
          <w:szCs w:val="48"/>
          <w:lang w:eastAsia="en-GB"/>
        </w:rPr>
      </w:pPr>
      <w:bookmarkStart w:id="0" w:name="_GoBack"/>
      <w:bookmarkEnd w:id="0"/>
      <w:r w:rsidRPr="006D6D87">
        <w:rPr>
          <w:rFonts w:ascii="Helvetica" w:eastAsia="Times New Roman" w:hAnsi="Helvetica" w:cs="Helvetica"/>
          <w:b/>
          <w:bCs/>
          <w:color w:val="0193CF"/>
          <w:kern w:val="36"/>
          <w:sz w:val="48"/>
          <w:szCs w:val="48"/>
          <w:lang w:eastAsia="en-GB"/>
        </w:rPr>
        <w:t xml:space="preserve">Planning application: </w:t>
      </w:r>
      <w:r w:rsidRPr="00B27DDB">
        <w:rPr>
          <w:rFonts w:ascii="Helvetica" w:eastAsia="Times New Roman" w:hAnsi="Helvetica" w:cs="Helvetica"/>
          <w:b/>
          <w:bCs/>
          <w:color w:val="0193CF"/>
          <w:kern w:val="36"/>
          <w:sz w:val="48"/>
          <w:szCs w:val="48"/>
          <w:lang w:eastAsia="en-GB"/>
        </w:rPr>
        <w:t>P/17/013</w:t>
      </w:r>
    </w:p>
    <w:p w:rsidR="00B27DDB" w:rsidRDefault="00B27DDB" w:rsidP="00B27DDB">
      <w:pPr>
        <w:rPr>
          <w:rFonts w:ascii="Verdana" w:hAnsi="Verdana"/>
        </w:rPr>
      </w:pPr>
      <w:r w:rsidRPr="00B27DDB">
        <w:rPr>
          <w:rFonts w:ascii="Verdana" w:hAnsi="Verdana"/>
        </w:rPr>
        <w:t>Listed Building Consent for the replacement of cast iron foul water pipe in courtyard with UPVC cast iron effect foul water pipe</w:t>
      </w:r>
    </w:p>
    <w:p w:rsidR="00B27DDB" w:rsidRPr="00B27DDB" w:rsidRDefault="00B27DDB" w:rsidP="00B27DDB">
      <w:pPr>
        <w:rPr>
          <w:rFonts w:ascii="Verdana" w:hAnsi="Verdana"/>
        </w:rPr>
      </w:pPr>
      <w:r w:rsidRPr="00B27DDB">
        <w:rPr>
          <w:rFonts w:ascii="Verdana" w:hAnsi="Verdana"/>
        </w:rPr>
        <w:t xml:space="preserve">Newman House </w:t>
      </w:r>
      <w:proofErr w:type="gramStart"/>
      <w:r w:rsidRPr="00B27DDB">
        <w:rPr>
          <w:rFonts w:ascii="Verdana" w:hAnsi="Verdana"/>
        </w:rPr>
        <w:t>The</w:t>
      </w:r>
      <w:proofErr w:type="gramEnd"/>
      <w:r w:rsidRPr="00B27DDB">
        <w:rPr>
          <w:rFonts w:ascii="Verdana" w:hAnsi="Verdana"/>
        </w:rPr>
        <w:t xml:space="preserve"> Garrison St Mary's Isles of Scilly TR21 0LS</w:t>
      </w:r>
    </w:p>
    <w:p w:rsidR="00B27DDB" w:rsidRPr="00B27DDB" w:rsidRDefault="00B27DDB">
      <w:pPr>
        <w:rPr>
          <w:rFonts w:ascii="Verdana" w:hAnsi="Verdana"/>
        </w:rPr>
      </w:pPr>
      <w:r>
        <w:rPr>
          <w:rFonts w:ascii="Verdana" w:hAnsi="Verdana"/>
        </w:rPr>
        <w:t xml:space="preserve">Thank you for consulting us on this application. </w:t>
      </w:r>
      <w:r w:rsidRPr="00D265DC">
        <w:rPr>
          <w:rFonts w:ascii="Verdana" w:hAnsi="Verdana"/>
        </w:rPr>
        <w:t>This is a Listed Building Consent application</w:t>
      </w:r>
      <w:r>
        <w:rPr>
          <w:rFonts w:ascii="Verdana" w:hAnsi="Verdana"/>
        </w:rPr>
        <w:t xml:space="preserve"> for the Grade II* Newman House (</w:t>
      </w:r>
      <w:r w:rsidRPr="00B27DDB">
        <w:rPr>
          <w:rFonts w:ascii="Verdana" w:hAnsi="Verdana"/>
        </w:rPr>
        <w:t>DCO14378</w:t>
      </w:r>
      <w:r>
        <w:rPr>
          <w:rFonts w:ascii="Verdana" w:hAnsi="Verdana"/>
        </w:rPr>
        <w:t>)</w:t>
      </w:r>
      <w:r w:rsidRPr="00D265DC">
        <w:rPr>
          <w:rFonts w:ascii="Verdana" w:hAnsi="Verdana"/>
        </w:rPr>
        <w:t>, which in this instance is unlikely to have any archaeological implications. Therefore no archaeological mitigation is required. We recommend you consult with the Conservation Officer</w:t>
      </w:r>
      <w:r>
        <w:rPr>
          <w:rFonts w:ascii="Verdana" w:hAnsi="Verdana"/>
        </w:rPr>
        <w:t>.</w:t>
      </w:r>
      <w:r w:rsidRPr="00B27DDB">
        <w:rPr>
          <w:rFonts w:ascii="Verdana" w:hAnsi="Verdana"/>
        </w:rPr>
        <w:t> </w:t>
      </w:r>
    </w:p>
    <w:p w:rsidR="00B27DDB" w:rsidRPr="00002FD1" w:rsidRDefault="00B27DDB">
      <w:pPr>
        <w:rPr>
          <w:rFonts w:ascii="Verdana" w:hAnsi="Verdana"/>
        </w:rPr>
      </w:pPr>
    </w:p>
    <w:sectPr w:rsidR="00B27DDB" w:rsidRPr="00002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DB"/>
    <w:rsid w:val="00002FD1"/>
    <w:rsid w:val="0005295E"/>
    <w:rsid w:val="009D7A6E"/>
    <w:rsid w:val="00B2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6C0C35-C4AE-4210-A5AA-F6B0F70B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7D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27DDB"/>
  </w:style>
  <w:style w:type="character" w:customStyle="1" w:styleId="Heading1Char">
    <w:name w:val="Heading 1 Char"/>
    <w:basedOn w:val="DefaultParagraphFont"/>
    <w:link w:val="Heading1"/>
    <w:uiPriority w:val="9"/>
    <w:rsid w:val="00B27DD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2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Taylor (CAU)</dc:creator>
  <cp:lastModifiedBy>Ellis,Abbi</cp:lastModifiedBy>
  <cp:revision>2</cp:revision>
  <dcterms:created xsi:type="dcterms:W3CDTF">2017-02-28T14:53:00Z</dcterms:created>
  <dcterms:modified xsi:type="dcterms:W3CDTF">2017-02-28T14:53:00Z</dcterms:modified>
</cp:coreProperties>
</file>